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CC691" w14:textId="54C75274" w:rsidR="00F147D3" w:rsidRPr="00F15C5E" w:rsidRDefault="00685FFE" w:rsidP="00F147D3">
      <w:pPr>
        <w:pStyle w:val="Web"/>
        <w:spacing w:line="240" w:lineRule="auto"/>
        <w:jc w:val="both"/>
        <w:rPr>
          <w:rFonts w:eastAsia="標楷體" w:cs="Calibri"/>
          <w:kern w:val="0"/>
          <w:sz w:val="26"/>
          <w:szCs w:val="26"/>
        </w:rPr>
      </w:pP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南投縣</w:t>
      </w:r>
      <w:r w:rsidR="0062059A">
        <w:rPr>
          <w:rFonts w:ascii="標楷體" w:eastAsia="標楷體" w:hAnsi="標楷體" w:hint="eastAsia"/>
          <w:b/>
          <w:color w:val="000000"/>
          <w:sz w:val="36"/>
          <w:szCs w:val="36"/>
        </w:rPr>
        <w:t>中原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國民中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（小）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027271"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11</w:t>
      </w:r>
      <w:r w:rsidR="00110E00">
        <w:rPr>
          <w:rFonts w:ascii="標楷體" w:eastAsia="標楷體" w:hAnsi="標楷體" w:hint="eastAsia"/>
          <w:b/>
          <w:color w:val="FF0000"/>
          <w:sz w:val="36"/>
          <w:szCs w:val="36"/>
        </w:rPr>
        <w:t>4</w:t>
      </w:r>
      <w:r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學年度</w:t>
      </w:r>
      <w:r w:rsidR="0062059A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>國語</w:t>
      </w:r>
      <w:r w:rsidR="00F8610D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>文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1307"/>
        <w:gridCol w:w="661"/>
        <w:gridCol w:w="864"/>
        <w:gridCol w:w="833"/>
        <w:gridCol w:w="1112"/>
        <w:gridCol w:w="1256"/>
        <w:gridCol w:w="690"/>
        <w:gridCol w:w="1946"/>
      </w:tblGrid>
      <w:tr w:rsidR="0062059A" w:rsidRPr="00F15C5E" w14:paraId="5B7033A3" w14:textId="77777777" w:rsidTr="0062059A">
        <w:trPr>
          <w:trHeight w:val="285"/>
        </w:trPr>
        <w:tc>
          <w:tcPr>
            <w:tcW w:w="2186" w:type="dxa"/>
            <w:gridSpan w:val="2"/>
            <w:vMerge w:val="restart"/>
            <w:vAlign w:val="center"/>
          </w:tcPr>
          <w:p w14:paraId="3E9A6239" w14:textId="77777777" w:rsidR="0062059A" w:rsidRPr="00F15C5E" w:rsidRDefault="0062059A" w:rsidP="0062059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62" w:type="dxa"/>
            <w:gridSpan w:val="7"/>
            <w:vAlign w:val="center"/>
          </w:tcPr>
          <w:p w14:paraId="43B6EB5D" w14:textId="35AB6BB5" w:rsidR="0062059A" w:rsidRPr="00F15C5E" w:rsidRDefault="0062059A" w:rsidP="0062059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387009">
              <w:rPr>
                <w:rFonts w:ascii="標楷體" w:eastAsia="標楷體" w:hAnsi="標楷體" w:hint="eastAsia"/>
                <w:sz w:val="28"/>
                <w:szCs w:val="28"/>
              </w:rPr>
              <w:t>語文（本國語文）</w:t>
            </w:r>
          </w:p>
        </w:tc>
      </w:tr>
      <w:tr w:rsidR="0062059A" w:rsidRPr="00F15C5E" w14:paraId="1FCD1489" w14:textId="77777777" w:rsidTr="0062059A">
        <w:trPr>
          <w:trHeight w:val="285"/>
        </w:trPr>
        <w:tc>
          <w:tcPr>
            <w:tcW w:w="2186" w:type="dxa"/>
            <w:gridSpan w:val="2"/>
            <w:vMerge/>
            <w:vAlign w:val="center"/>
          </w:tcPr>
          <w:p w14:paraId="7A79E0C8" w14:textId="77777777" w:rsidR="0062059A" w:rsidRPr="00F15C5E" w:rsidRDefault="0062059A" w:rsidP="0062059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2" w:type="dxa"/>
            <w:gridSpan w:val="7"/>
            <w:vAlign w:val="center"/>
          </w:tcPr>
          <w:p w14:paraId="30B1606D" w14:textId="6C43C743" w:rsidR="0062059A" w:rsidRPr="00414992" w:rsidRDefault="0062059A" w:rsidP="0062059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i/>
              </w:rPr>
            </w:pPr>
            <w:r w:rsidRPr="000A2DCC">
              <w:rPr>
                <w:rFonts w:ascii="標楷體" w:eastAsia="標楷體" w:hAnsi="標楷體" w:hint="eastAsia"/>
                <w:bCs/>
                <w:sz w:val="28"/>
                <w:szCs w:val="28"/>
              </w:rPr>
              <w:t>融入特殊需求領域課程：學習策略</w:t>
            </w:r>
          </w:p>
        </w:tc>
      </w:tr>
      <w:tr w:rsidR="00685FFE" w:rsidRPr="00F15C5E" w14:paraId="02D35694" w14:textId="77777777" w:rsidTr="0062059A">
        <w:trPr>
          <w:trHeight w:val="290"/>
        </w:trPr>
        <w:tc>
          <w:tcPr>
            <w:tcW w:w="2186" w:type="dxa"/>
            <w:gridSpan w:val="2"/>
            <w:vAlign w:val="center"/>
          </w:tcPr>
          <w:p w14:paraId="19998491" w14:textId="77777777"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</w:p>
        </w:tc>
        <w:tc>
          <w:tcPr>
            <w:tcW w:w="7362" w:type="dxa"/>
            <w:gridSpan w:val="7"/>
            <w:vAlign w:val="center"/>
          </w:tcPr>
          <w:p w14:paraId="317F7C61" w14:textId="69B544B7" w:rsidR="00685FFE" w:rsidRPr="00F15C5E" w:rsidRDefault="0062059A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62059A">
              <w:rPr>
                <w:rFonts w:ascii="標楷體" w:eastAsia="標楷體" w:hAnsi="標楷體" w:hint="eastAsia"/>
                <w:sz w:val="28"/>
                <w:szCs w:val="28"/>
              </w:rPr>
              <w:t>不分類巡迴輔導班</w:t>
            </w:r>
          </w:p>
        </w:tc>
      </w:tr>
      <w:tr w:rsidR="00F147D3" w:rsidRPr="00F15C5E" w14:paraId="0F788BCC" w14:textId="77777777" w:rsidTr="0062059A">
        <w:trPr>
          <w:trHeight w:val="555"/>
        </w:trPr>
        <w:tc>
          <w:tcPr>
            <w:tcW w:w="2186" w:type="dxa"/>
            <w:gridSpan w:val="2"/>
            <w:vAlign w:val="center"/>
          </w:tcPr>
          <w:p w14:paraId="00AD2E3B" w14:textId="77777777"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58" w:type="dxa"/>
            <w:gridSpan w:val="3"/>
            <w:vAlign w:val="center"/>
          </w:tcPr>
          <w:p w14:paraId="0ED34556" w14:textId="61BA8C81" w:rsidR="00F147D3" w:rsidRPr="00F15C5E" w:rsidRDefault="00806E0D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685FFE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368" w:type="dxa"/>
            <w:gridSpan w:val="2"/>
            <w:vAlign w:val="center"/>
          </w:tcPr>
          <w:p w14:paraId="5A17ABAF" w14:textId="77777777"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6" w:type="dxa"/>
            <w:gridSpan w:val="2"/>
            <w:vAlign w:val="center"/>
          </w:tcPr>
          <w:p w14:paraId="59222F2C" w14:textId="4CAD1185" w:rsidR="00F147D3" w:rsidRPr="00F15C5E" w:rsidRDefault="0062059A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劉盈秀</w:t>
            </w:r>
          </w:p>
        </w:tc>
      </w:tr>
      <w:tr w:rsidR="00F147D3" w:rsidRPr="00F15C5E" w14:paraId="5BEECE94" w14:textId="77777777" w:rsidTr="0062059A">
        <w:tc>
          <w:tcPr>
            <w:tcW w:w="2186" w:type="dxa"/>
            <w:gridSpan w:val="2"/>
            <w:vAlign w:val="center"/>
          </w:tcPr>
          <w:p w14:paraId="1E97B84D" w14:textId="77777777" w:rsidR="00F147D3" w:rsidRPr="00F15C5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F147D3"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027271">
              <w:rPr>
                <w:rFonts w:ascii="標楷體" w:eastAsia="標楷體" w:hAnsi="標楷體" w:hint="eastAsia"/>
                <w:b/>
                <w:sz w:val="28"/>
                <w:szCs w:val="28"/>
              </w:rPr>
              <w:t>人數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62" w:type="dxa"/>
            <w:gridSpan w:val="7"/>
            <w:vAlign w:val="center"/>
          </w:tcPr>
          <w:p w14:paraId="3D861560" w14:textId="37C2A234" w:rsidR="00F147D3" w:rsidRPr="00F15C5E" w:rsidRDefault="0062059A" w:rsidP="00A306F1">
            <w:pPr>
              <w:snapToGrid w:val="0"/>
              <w:spacing w:line="280" w:lineRule="atLeast"/>
              <w:jc w:val="right"/>
              <w:rPr>
                <w:rFonts w:ascii="標楷體" w:eastAsia="標楷體" w:hAnsi="標楷體"/>
              </w:rPr>
            </w:pPr>
            <w:r w:rsidRPr="0062059A">
              <w:rPr>
                <w:rFonts w:ascii="標楷體" w:eastAsia="標楷體" w:hAnsi="標楷體"/>
                <w:sz w:val="28"/>
                <w:szCs w:val="28"/>
              </w:rPr>
              <w:t>4</w:t>
            </w:r>
            <w:r w:rsidR="00437839"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  <w:r w:rsidRPr="0062059A">
              <w:rPr>
                <w:rFonts w:ascii="標楷體" w:eastAsia="標楷體" w:hAnsi="標楷體"/>
                <w:sz w:val="28"/>
                <w:szCs w:val="28"/>
              </w:rPr>
              <w:t>/1</w:t>
            </w:r>
            <w:r w:rsidR="00A306F1"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</w:t>
            </w:r>
            <w:r w:rsidR="00A306F1">
              <w:rPr>
                <w:rFonts w:ascii="標楷體" w:eastAsia="標楷體" w:hAnsi="標楷體" w:hint="eastAsia"/>
                <w:i/>
                <w:sz w:val="20"/>
                <w:szCs w:val="20"/>
              </w:rPr>
              <w:t>請與分組教學一覽表一致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</w:tc>
      </w:tr>
      <w:tr w:rsidR="00685FFE" w:rsidRPr="00F15C5E" w14:paraId="2350CFDD" w14:textId="77777777" w:rsidTr="0062059A">
        <w:trPr>
          <w:trHeight w:val="150"/>
        </w:trPr>
        <w:tc>
          <w:tcPr>
            <w:tcW w:w="2186" w:type="dxa"/>
            <w:gridSpan w:val="2"/>
            <w:vMerge w:val="restart"/>
            <w:vAlign w:val="center"/>
          </w:tcPr>
          <w:p w14:paraId="7377E146" w14:textId="77777777"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25" w:type="dxa"/>
            <w:gridSpan w:val="2"/>
            <w:vAlign w:val="center"/>
          </w:tcPr>
          <w:p w14:paraId="590A2EA4" w14:textId="77777777" w:rsidR="00685FFE" w:rsidRPr="00E71A25" w:rsidRDefault="00685FFE" w:rsidP="002E2AC6">
            <w:pPr>
              <w:snapToGrid w:val="0"/>
              <w:ind w:left="-19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A自主行動</w:t>
            </w:r>
          </w:p>
        </w:tc>
        <w:tc>
          <w:tcPr>
            <w:tcW w:w="1945" w:type="dxa"/>
            <w:gridSpan w:val="2"/>
            <w:vAlign w:val="center"/>
          </w:tcPr>
          <w:p w14:paraId="76AC3F4A" w14:textId="389F5F70" w:rsidR="00685FFE" w:rsidRPr="00E71A25" w:rsidRDefault="000B678A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A1.身心素質與自我精進</w:t>
            </w:r>
          </w:p>
        </w:tc>
        <w:tc>
          <w:tcPr>
            <w:tcW w:w="1946" w:type="dxa"/>
            <w:gridSpan w:val="2"/>
            <w:vAlign w:val="center"/>
          </w:tcPr>
          <w:p w14:paraId="4904E16F" w14:textId="5A57FC29" w:rsidR="00685FFE" w:rsidRPr="00E71A25" w:rsidRDefault="000B678A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A2.</w:t>
            </w:r>
            <w:r w:rsidR="00685FFE" w:rsidRPr="00E71A25">
              <w:rPr>
                <w:rFonts w:ascii="標楷體" w:eastAsia="標楷體" w:hAnsi="標楷體" w:hint="eastAsia"/>
              </w:rPr>
              <w:t>系統思考與問題解決</w:t>
            </w:r>
          </w:p>
        </w:tc>
        <w:tc>
          <w:tcPr>
            <w:tcW w:w="1946" w:type="dxa"/>
            <w:vAlign w:val="center"/>
          </w:tcPr>
          <w:p w14:paraId="5B493A5C" w14:textId="77777777"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□A3.</w:t>
            </w:r>
            <w:r w:rsidRPr="00E71A25">
              <w:rPr>
                <w:rFonts w:ascii="標楷體" w:eastAsia="標楷體" w:hAnsi="標楷體" w:hint="eastAsia"/>
              </w:rPr>
              <w:t>規劃執行與創新應變</w:t>
            </w:r>
          </w:p>
        </w:tc>
      </w:tr>
      <w:tr w:rsidR="00685FFE" w:rsidRPr="00F15C5E" w14:paraId="6F90A29E" w14:textId="77777777" w:rsidTr="0062059A">
        <w:trPr>
          <w:trHeight w:val="150"/>
        </w:trPr>
        <w:tc>
          <w:tcPr>
            <w:tcW w:w="2186" w:type="dxa"/>
            <w:gridSpan w:val="2"/>
            <w:vMerge/>
            <w:vAlign w:val="center"/>
          </w:tcPr>
          <w:p w14:paraId="6E430F19" w14:textId="77777777"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14:paraId="1DA72CAB" w14:textId="77777777"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B溝通互動</w:t>
            </w:r>
          </w:p>
        </w:tc>
        <w:tc>
          <w:tcPr>
            <w:tcW w:w="1945" w:type="dxa"/>
            <w:gridSpan w:val="2"/>
            <w:vAlign w:val="center"/>
          </w:tcPr>
          <w:p w14:paraId="316955E4" w14:textId="2EE931AC" w:rsidR="00685FFE" w:rsidRPr="00E71A25" w:rsidRDefault="000B678A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B1.符號運用與溝通表達</w:t>
            </w:r>
          </w:p>
        </w:tc>
        <w:tc>
          <w:tcPr>
            <w:tcW w:w="1946" w:type="dxa"/>
            <w:gridSpan w:val="2"/>
            <w:vAlign w:val="center"/>
          </w:tcPr>
          <w:p w14:paraId="3110E764" w14:textId="1ED3A11B" w:rsidR="00685FFE" w:rsidRPr="00E71A25" w:rsidRDefault="000B678A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B2.</w:t>
            </w:r>
            <w:r w:rsidR="00685FFE" w:rsidRPr="00E71A25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1946" w:type="dxa"/>
            <w:vAlign w:val="center"/>
          </w:tcPr>
          <w:p w14:paraId="7089BFD1" w14:textId="7FF79262" w:rsidR="00685FFE" w:rsidRPr="00E71A25" w:rsidRDefault="000B678A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B3.</w:t>
            </w:r>
            <w:r w:rsidR="00685FFE" w:rsidRPr="00E71A25">
              <w:rPr>
                <w:rFonts w:ascii="標楷體" w:eastAsia="標楷體" w:hAnsi="標楷體" w:hint="eastAsia"/>
              </w:rPr>
              <w:t>藝術涵養與美感素養</w:t>
            </w:r>
          </w:p>
        </w:tc>
      </w:tr>
      <w:tr w:rsidR="00685FFE" w:rsidRPr="00F15C5E" w14:paraId="4FDFF9B0" w14:textId="77777777" w:rsidTr="0062059A">
        <w:trPr>
          <w:trHeight w:val="150"/>
        </w:trPr>
        <w:tc>
          <w:tcPr>
            <w:tcW w:w="2186" w:type="dxa"/>
            <w:gridSpan w:val="2"/>
            <w:vMerge/>
            <w:vAlign w:val="center"/>
          </w:tcPr>
          <w:p w14:paraId="1ABB849B" w14:textId="77777777"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14:paraId="26DAF5DE" w14:textId="77777777"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C社會參與</w:t>
            </w:r>
          </w:p>
        </w:tc>
        <w:tc>
          <w:tcPr>
            <w:tcW w:w="1945" w:type="dxa"/>
            <w:gridSpan w:val="2"/>
            <w:vAlign w:val="center"/>
          </w:tcPr>
          <w:p w14:paraId="39170B08" w14:textId="77777777"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C1.道德實踐與公民意識</w:t>
            </w:r>
          </w:p>
        </w:tc>
        <w:tc>
          <w:tcPr>
            <w:tcW w:w="1946" w:type="dxa"/>
            <w:gridSpan w:val="2"/>
            <w:vAlign w:val="center"/>
          </w:tcPr>
          <w:p w14:paraId="440F1363" w14:textId="3DC1CC9F" w:rsidR="00685FFE" w:rsidRPr="00E71A25" w:rsidRDefault="000B678A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C2.</w:t>
            </w:r>
            <w:r w:rsidR="00685FFE" w:rsidRPr="00E71A25">
              <w:rPr>
                <w:rFonts w:ascii="標楷體" w:eastAsia="標楷體" w:hAnsi="標楷體" w:hint="eastAsia"/>
              </w:rPr>
              <w:t>人際關係與團隊合作</w:t>
            </w:r>
          </w:p>
        </w:tc>
        <w:tc>
          <w:tcPr>
            <w:tcW w:w="1946" w:type="dxa"/>
            <w:vAlign w:val="center"/>
          </w:tcPr>
          <w:p w14:paraId="1167A2DF" w14:textId="2D519179" w:rsidR="00685FFE" w:rsidRPr="00E71A25" w:rsidRDefault="000B678A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685FFE" w:rsidRPr="00E71A25">
              <w:rPr>
                <w:rFonts w:ascii="標楷體" w:eastAsia="標楷體" w:hAnsi="標楷體"/>
              </w:rPr>
              <w:t>C3.</w:t>
            </w:r>
            <w:r w:rsidR="00685FFE" w:rsidRPr="00E71A25">
              <w:rPr>
                <w:rFonts w:ascii="標楷體" w:eastAsia="標楷體" w:hAnsi="標楷體" w:hint="eastAsia"/>
              </w:rPr>
              <w:t>多元文化與國際理解</w:t>
            </w:r>
          </w:p>
        </w:tc>
      </w:tr>
      <w:tr w:rsidR="00A306F1" w:rsidRPr="00F15C5E" w14:paraId="2FD5BFAD" w14:textId="77777777" w:rsidTr="0062059A">
        <w:trPr>
          <w:trHeight w:val="150"/>
        </w:trPr>
        <w:tc>
          <w:tcPr>
            <w:tcW w:w="2186" w:type="dxa"/>
            <w:gridSpan w:val="2"/>
            <w:vMerge w:val="restart"/>
            <w:vAlign w:val="center"/>
          </w:tcPr>
          <w:p w14:paraId="5E7AA303" w14:textId="77777777"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  <w:p w14:paraId="21CC8E45" w14:textId="77777777" w:rsidR="00E71A25" w:rsidRPr="00E71A25" w:rsidRDefault="00E71A25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及學習主題</w:t>
            </w:r>
          </w:p>
        </w:tc>
        <w:tc>
          <w:tcPr>
            <w:tcW w:w="7362" w:type="dxa"/>
            <w:gridSpan w:val="7"/>
            <w:vAlign w:val="center"/>
          </w:tcPr>
          <w:p w14:paraId="3F7AC149" w14:textId="77777777" w:rsidR="00E71A25" w:rsidRDefault="00E71A25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重大議題：</w:t>
            </w:r>
          </w:p>
          <w:p w14:paraId="6355EDA7" w14:textId="19061E97"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人權教育 </w:t>
            </w:r>
            <w:r w:rsidR="000B678A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環境教育 </w:t>
            </w:r>
            <w:r w:rsidR="000B678A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海洋教育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品德教育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生命教育</w:t>
            </w:r>
          </w:p>
          <w:p w14:paraId="728AFB3A" w14:textId="43406AB2"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法治教育 </w:t>
            </w:r>
            <w:r w:rsidR="000B678A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科技教育 </w:t>
            </w:r>
            <w:r w:rsidR="000B678A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資訊教育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能源教育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安全教育</w:t>
            </w:r>
          </w:p>
          <w:p w14:paraId="58D4DEEC" w14:textId="77777777"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防災教育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家庭教育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閱讀素養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戶外教育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國際教育</w:t>
            </w:r>
          </w:p>
          <w:p w14:paraId="7978F180" w14:textId="4740B987" w:rsidR="00A306F1" w:rsidRDefault="00A306F1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生涯規劃教育 </w:t>
            </w:r>
            <w:r w:rsidR="000B678A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多元文化教育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原住民族教育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0B678A" w:rsidRPr="00F15C5E" w14:paraId="3C248F35" w14:textId="77777777" w:rsidTr="0062059A">
        <w:trPr>
          <w:trHeight w:val="150"/>
        </w:trPr>
        <w:tc>
          <w:tcPr>
            <w:tcW w:w="218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36271336" w14:textId="77777777" w:rsidR="000B678A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2" w:type="dxa"/>
            <w:gridSpan w:val="7"/>
            <w:tcBorders>
              <w:bottom w:val="single" w:sz="4" w:space="0" w:color="auto"/>
            </w:tcBorders>
            <w:vAlign w:val="center"/>
          </w:tcPr>
          <w:p w14:paraId="1283DA54" w14:textId="17E38DB1" w:rsidR="000B678A" w:rsidRPr="006379AA" w:rsidRDefault="000B678A" w:rsidP="000B678A">
            <w:pPr>
              <w:ind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</w:t>
            </w:r>
            <w:r w:rsidRPr="006379AA">
              <w:rPr>
                <w:rFonts w:ascii="標楷體" w:eastAsia="標楷體" w:hAnsi="標楷體" w:hint="eastAsia"/>
              </w:rPr>
              <w:t>主題：</w:t>
            </w:r>
          </w:p>
          <w:p w14:paraId="675B9577" w14:textId="77777777" w:rsidR="000B678A" w:rsidRPr="006379AA" w:rsidRDefault="000B678A" w:rsidP="000B678A">
            <w:pPr>
              <w:pStyle w:val="a7"/>
              <w:numPr>
                <w:ilvl w:val="0"/>
                <w:numId w:val="5"/>
              </w:numPr>
              <w:ind w:leftChars="0" w:right="10"/>
              <w:rPr>
                <w:rFonts w:ascii="標楷體" w:eastAsia="標楷體" w:hAnsi="標楷體"/>
              </w:rPr>
            </w:pPr>
            <w:r w:rsidRPr="006379AA">
              <w:rPr>
                <w:rFonts w:ascii="標楷體" w:eastAsia="標楷體" w:hAnsi="標楷體" w:hint="eastAsia"/>
              </w:rPr>
              <w:t>環境教育:欣賞自然環境之美</w:t>
            </w:r>
          </w:p>
          <w:p w14:paraId="3F81E4FA" w14:textId="77777777" w:rsidR="000B678A" w:rsidRPr="006379AA" w:rsidRDefault="000B678A" w:rsidP="000B678A">
            <w:pPr>
              <w:pStyle w:val="a7"/>
              <w:numPr>
                <w:ilvl w:val="0"/>
                <w:numId w:val="5"/>
              </w:numPr>
              <w:ind w:leftChars="0" w:right="10"/>
              <w:rPr>
                <w:rFonts w:ascii="標楷體" w:eastAsia="標楷體" w:hAnsi="標楷體"/>
              </w:rPr>
            </w:pPr>
            <w:r w:rsidRPr="006379AA">
              <w:rPr>
                <w:rFonts w:ascii="標楷體" w:eastAsia="標楷體" w:hAnsi="標楷體" w:hint="eastAsia"/>
              </w:rPr>
              <w:t>海洋教育:海洋生態旅遊</w:t>
            </w:r>
          </w:p>
          <w:p w14:paraId="753A1020" w14:textId="77777777" w:rsidR="000B678A" w:rsidRPr="006379AA" w:rsidRDefault="000B678A" w:rsidP="000B678A">
            <w:pPr>
              <w:pStyle w:val="a7"/>
              <w:numPr>
                <w:ilvl w:val="0"/>
                <w:numId w:val="5"/>
              </w:numPr>
              <w:ind w:leftChars="0" w:right="10"/>
              <w:rPr>
                <w:rFonts w:ascii="標楷體" w:eastAsia="標楷體" w:hAnsi="標楷體"/>
              </w:rPr>
            </w:pPr>
            <w:r w:rsidRPr="006379AA">
              <w:rPr>
                <w:rFonts w:ascii="標楷體" w:eastAsia="標楷體" w:hAnsi="標楷體" w:hint="eastAsia"/>
              </w:rPr>
              <w:t>閱讀素養</w:t>
            </w:r>
            <w:r w:rsidRPr="006379AA">
              <w:rPr>
                <w:rFonts w:eastAsia="標楷體"/>
                <w:sz w:val="26"/>
                <w:szCs w:val="26"/>
              </w:rPr>
              <w:t>閱</w:t>
            </w:r>
            <w:r w:rsidRPr="006379AA">
              <w:rPr>
                <w:rFonts w:ascii="標楷體" w:eastAsia="標楷體" w:hAnsi="標楷體"/>
              </w:rPr>
              <w:t>讀各類文本，從中培養是非判斷的能力</w:t>
            </w:r>
          </w:p>
          <w:p w14:paraId="4F899C80" w14:textId="77777777" w:rsidR="000B678A" w:rsidRPr="006379AA" w:rsidRDefault="000B678A" w:rsidP="000B678A">
            <w:pPr>
              <w:pStyle w:val="a7"/>
              <w:numPr>
                <w:ilvl w:val="0"/>
                <w:numId w:val="5"/>
              </w:numPr>
              <w:ind w:leftChars="0" w:right="10"/>
              <w:rPr>
                <w:rFonts w:ascii="標楷體" w:eastAsia="標楷體" w:hAnsi="標楷體"/>
              </w:rPr>
            </w:pPr>
            <w:r w:rsidRPr="006379AA">
              <w:rPr>
                <w:rFonts w:ascii="標楷體" w:eastAsia="標楷體" w:hAnsi="標楷體" w:hint="eastAsia"/>
              </w:rPr>
              <w:t>生涯規劃教育:自己的能力</w:t>
            </w:r>
          </w:p>
          <w:p w14:paraId="6D45C485" w14:textId="77777777" w:rsidR="000B678A" w:rsidRPr="006379AA" w:rsidRDefault="000B678A" w:rsidP="000B678A">
            <w:pPr>
              <w:pStyle w:val="a7"/>
              <w:numPr>
                <w:ilvl w:val="0"/>
                <w:numId w:val="5"/>
              </w:numPr>
              <w:ind w:leftChars="0" w:right="10"/>
              <w:rPr>
                <w:rFonts w:ascii="標楷體" w:eastAsia="標楷體" w:hAnsi="標楷體"/>
              </w:rPr>
            </w:pPr>
            <w:r w:rsidRPr="006379AA">
              <w:rPr>
                <w:rFonts w:ascii="標楷體" w:eastAsia="標楷體" w:hAnsi="標楷體" w:hint="eastAsia"/>
              </w:rPr>
              <w:t>多元文化教育:</w:t>
            </w:r>
            <w:r w:rsidRPr="006379AA">
              <w:rPr>
                <w:rFonts w:ascii="標楷體" w:eastAsia="標楷體" w:hAnsi="標楷體"/>
              </w:rPr>
              <w:t xml:space="preserve"> 認同自我文化，能包容、尊重與欣賞多元文化</w:t>
            </w:r>
          </w:p>
          <w:p w14:paraId="142720DE" w14:textId="2149672A" w:rsidR="000B678A" w:rsidRPr="00FF1145" w:rsidRDefault="000B678A" w:rsidP="00FF1145">
            <w:pPr>
              <w:rPr>
                <w:rFonts w:ascii="標楷體" w:eastAsia="標楷體" w:hAnsi="標楷體" w:hint="eastAsia"/>
                <w:color w:val="FF0000"/>
              </w:rPr>
            </w:pPr>
            <w:bookmarkStart w:id="0" w:name="_GoBack"/>
            <w:bookmarkEnd w:id="0"/>
          </w:p>
        </w:tc>
      </w:tr>
      <w:tr w:rsidR="000B678A" w:rsidRPr="00F15C5E" w14:paraId="492E10B5" w14:textId="77777777" w:rsidTr="0062059A">
        <w:trPr>
          <w:trHeight w:val="432"/>
        </w:trPr>
        <w:tc>
          <w:tcPr>
            <w:tcW w:w="2186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96C4AF" w14:textId="77777777" w:rsidR="000B678A" w:rsidRPr="00F15C5E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學習重點</w:t>
            </w:r>
          </w:p>
        </w:tc>
        <w:tc>
          <w:tcPr>
            <w:tcW w:w="736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046502" w14:textId="77777777" w:rsid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調整後學習表現/學習內容</w:t>
            </w:r>
            <w:r w:rsidRPr="00F64720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：</w:t>
            </w:r>
          </w:p>
          <w:p w14:paraId="32E816EE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調整後學習表現：</w:t>
            </w:r>
          </w:p>
          <w:p w14:paraId="0CC46681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1-II-2-1 具備聆聽不同媒材的基本能力。</w:t>
            </w:r>
          </w:p>
          <w:p w14:paraId="659D259F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/>
              </w:rPr>
              <w:t xml:space="preserve">1-II-3-1 </w:t>
            </w:r>
            <w:r w:rsidRPr="000B678A">
              <w:rPr>
                <w:rFonts w:ascii="標楷體" w:eastAsia="標楷體" w:hAnsi="標楷體" w:hint="eastAsia"/>
              </w:rPr>
              <w:t>聽懂適合程度的記敍文，並說出聆聽內容的要點。</w:t>
            </w:r>
          </w:p>
          <w:p w14:paraId="58B93EE5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1-II-4-1根據話語情境，理解主要內容和情感，並與對方互動。</w:t>
            </w:r>
          </w:p>
          <w:p w14:paraId="55AEB3E0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2-II-1-1 用清晰語音、適當語速和音量說話。</w:t>
            </w:r>
          </w:p>
          <w:p w14:paraId="2A378CAA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2-II-2-1 運用適當詞語、正確語法表達想法。</w:t>
            </w:r>
          </w:p>
          <w:p w14:paraId="301C2C00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3-II-1-1 運用注音符號， 理解生字新詞，提升閱讀效能。</w:t>
            </w:r>
          </w:p>
          <w:p w14:paraId="43D0D876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3-II-2-1 運用注音符號，吸收新知。</w:t>
            </w:r>
          </w:p>
          <w:p w14:paraId="3E0D0640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4-II-1-1 認識常用國字至少1,800 字，使用1,200字。</w:t>
            </w:r>
          </w:p>
          <w:p w14:paraId="14B5A7DC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4-II-4-1能分辨形近、音近字詞，並正確使用。</w:t>
            </w:r>
          </w:p>
          <w:p w14:paraId="17F557E6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4-II-3-1 會利用書面或數位方式查字辭典。</w:t>
            </w:r>
          </w:p>
          <w:p w14:paraId="3A39D624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5-II-1-1 以適切的速率朗讀文本。</w:t>
            </w:r>
          </w:p>
          <w:p w14:paraId="57D8F6C6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5-II-4-1 掌握句子和段落的意義與主要概念。</w:t>
            </w:r>
          </w:p>
          <w:p w14:paraId="397FDFA6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5-II-8-1 能運用提問策略，增進對文本的理解。</w:t>
            </w:r>
          </w:p>
          <w:p w14:paraId="79B3B559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lastRenderedPageBreak/>
              <w:t>6-II-1-1 根據表達需要，使用各種標點符號。</w:t>
            </w:r>
          </w:p>
          <w:p w14:paraId="73A3EC18" w14:textId="7E41138F" w:rsid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6-II-4-1 書寫記敘、說明事物的作品</w:t>
            </w:r>
          </w:p>
          <w:p w14:paraId="52D261EA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調整後學習內容：</w:t>
            </w:r>
          </w:p>
          <w:p w14:paraId="6C031D6E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Aa-II-1-1練習標注注音符號的各類文本。</w:t>
            </w:r>
          </w:p>
          <w:p w14:paraId="4E8CF37B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Ab-II-1-1 1500 個常用字的字形、字音和字義。</w:t>
            </w:r>
          </w:p>
          <w:p w14:paraId="10658C87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Ac-II-4-1知道各類文句的語氣與意義。</w:t>
            </w:r>
          </w:p>
          <w:p w14:paraId="22CCDE87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Ad-II-3-1認識故事、童詩、現代散文等。</w:t>
            </w:r>
          </w:p>
          <w:p w14:paraId="28819F76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Ab-II-6-1 1500個常用語詞的使用。</w:t>
            </w:r>
          </w:p>
          <w:p w14:paraId="0FCF311C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Ab-II-7 國字組成詞彙的構詞規則。</w:t>
            </w:r>
          </w:p>
          <w:p w14:paraId="1A9BBE57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Ba-II-1-1認識記敘文本的結構。</w:t>
            </w:r>
          </w:p>
          <w:p w14:paraId="63E1C7CD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Ab-II-8-1認識詞類的分辨。</w:t>
            </w:r>
          </w:p>
          <w:p w14:paraId="67BAE627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Ac-II-4-1認識各類文句的語氣與意義。</w:t>
            </w:r>
          </w:p>
          <w:p w14:paraId="081C487A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Bb-II-2 人際交流的情感。</w:t>
            </w:r>
          </w:p>
          <w:p w14:paraId="40152FC9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Ab-II-3 常用字部首及部件的表音及表義功能。</w:t>
            </w:r>
          </w:p>
          <w:p w14:paraId="07D70618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Ba-II-1-1認識記敘文本的結構。</w:t>
            </w:r>
          </w:p>
          <w:p w14:paraId="5F11728D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Cb-II-1 各類文本中的親屬關係、儀式風俗等文化內涵。</w:t>
            </w:r>
          </w:p>
          <w:p w14:paraId="3B646F07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Ac-II-1 各種標點符號的用法。</w:t>
            </w:r>
          </w:p>
          <w:p w14:paraId="17043749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Ad-II-3 故事、童詩、現代散文等。</w:t>
            </w:r>
          </w:p>
          <w:p w14:paraId="17C9B9E6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Ad-II-2-1認識篇章的大意、主旨與簡單結構。</w:t>
            </w:r>
          </w:p>
          <w:p w14:paraId="30ED5FE2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Ba-Ac-II-2 各種基本句型。</w:t>
            </w:r>
          </w:p>
          <w:p w14:paraId="72A543FC" w14:textId="57FCEDAD" w:rsidR="000B678A" w:rsidRPr="00BB5D34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0B678A" w:rsidRPr="00F15C5E" w14:paraId="08498AAA" w14:textId="77777777" w:rsidTr="0062059A">
        <w:trPr>
          <w:trHeight w:val="85"/>
        </w:trPr>
        <w:tc>
          <w:tcPr>
            <w:tcW w:w="2186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43DAD5" w14:textId="77777777" w:rsidR="000B678A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2EC025" w14:textId="77777777" w:rsid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特殊需求領域</w:t>
            </w:r>
            <w:r w:rsidRPr="002F3DD7">
              <w:rPr>
                <w:rFonts w:ascii="標楷體" w:eastAsia="標楷體" w:hAnsi="標楷體" w:hint="eastAsia"/>
                <w:i/>
                <w:color w:val="FF0000"/>
                <w:sz w:val="22"/>
                <w:szCs w:val="22"/>
              </w:rPr>
              <w:t>學習表現/學習內容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：</w:t>
            </w:r>
            <w:r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(如無</w:t>
            </w:r>
            <w:r>
              <w:rPr>
                <w:rFonts w:ascii="標楷體" w:eastAsia="標楷體" w:hAnsi="標楷體" w:hint="eastAsia"/>
                <w:i/>
                <w:sz w:val="20"/>
                <w:szCs w:val="20"/>
              </w:rPr>
              <w:t>融入特殊需求領域課程請刪除此列</w:t>
            </w:r>
            <w:r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  <w:p w14:paraId="78F176A2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特殊需求領域學習重點:</w:t>
            </w:r>
          </w:p>
          <w:p w14:paraId="62611731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特學1-Ⅱ-3</w:t>
            </w:r>
            <w:r w:rsidRPr="000B678A">
              <w:rPr>
                <w:rFonts w:ascii="標楷體" w:eastAsia="標楷體" w:hAnsi="標楷體" w:hint="eastAsia"/>
              </w:rPr>
              <w:tab/>
              <w:t>延長專注時間。</w:t>
            </w:r>
          </w:p>
          <w:p w14:paraId="41C393D5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特學1-Ⅱ-6</w:t>
            </w:r>
            <w:r w:rsidRPr="000B678A">
              <w:rPr>
                <w:rFonts w:ascii="標楷體" w:eastAsia="標楷體" w:hAnsi="標楷體" w:hint="eastAsia"/>
              </w:rPr>
              <w:tab/>
              <w:t>運用反覆練習策略，複習學習過的內容。</w:t>
            </w:r>
          </w:p>
          <w:p w14:paraId="070B34D7" w14:textId="77777777" w:rsidR="000B678A" w:rsidRP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678A">
              <w:rPr>
                <w:rFonts w:ascii="標楷體" w:eastAsia="標楷體" w:hAnsi="標楷體" w:hint="eastAsia"/>
              </w:rPr>
              <w:t>特學A-Ⅱ-2</w:t>
            </w:r>
            <w:r w:rsidRPr="000B678A">
              <w:rPr>
                <w:rFonts w:ascii="標楷體" w:eastAsia="標楷體" w:hAnsi="標楷體" w:hint="eastAsia"/>
              </w:rPr>
              <w:tab/>
              <w:t>適當的專注時間。</w:t>
            </w:r>
          </w:p>
          <w:p w14:paraId="098E3013" w14:textId="53F6C324" w:rsidR="000B678A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0B678A">
              <w:rPr>
                <w:rFonts w:ascii="標楷體" w:eastAsia="標楷體" w:hAnsi="標楷體" w:hint="eastAsia"/>
              </w:rPr>
              <w:t>特學A-Ⅱ-5反覆練習策略</w:t>
            </w:r>
          </w:p>
          <w:p w14:paraId="2ED6FA35" w14:textId="77777777" w:rsidR="000B678A" w:rsidRPr="00EA5283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</w:p>
        </w:tc>
      </w:tr>
      <w:tr w:rsidR="000B678A" w:rsidRPr="00F15C5E" w14:paraId="64EBB950" w14:textId="77777777" w:rsidTr="0062059A">
        <w:trPr>
          <w:trHeight w:val="390"/>
        </w:trPr>
        <w:tc>
          <w:tcPr>
            <w:tcW w:w="2186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08595335" w14:textId="77777777" w:rsidR="000B678A" w:rsidRPr="00F15C5E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7362" w:type="dxa"/>
            <w:gridSpan w:val="7"/>
            <w:tcBorders>
              <w:top w:val="single" w:sz="4" w:space="0" w:color="auto"/>
            </w:tcBorders>
            <w:vAlign w:val="center"/>
          </w:tcPr>
          <w:p w14:paraId="49672998" w14:textId="77777777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  <w:r w:rsidRPr="00B20E25">
              <w:rPr>
                <w:rFonts w:ascii="標楷體" w:eastAsia="標楷體" w:hAnsi="標楷體" w:hint="eastAsia"/>
                <w:iCs/>
                <w:color w:val="000000" w:themeColor="text1"/>
              </w:rPr>
              <w:t>轉化學習表現及學習內容後之課程學習目標</w:t>
            </w:r>
          </w:p>
          <w:p w14:paraId="15B385E9" w14:textId="77777777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  <w:r w:rsidRPr="00B20E25">
              <w:rPr>
                <w:rFonts w:ascii="標楷體" w:eastAsia="標楷體" w:hAnsi="標楷體" w:hint="eastAsia"/>
                <w:iCs/>
                <w:color w:val="000000" w:themeColor="text1"/>
              </w:rPr>
              <w:t>1.能安靜聆聽，並專注的看著說話者。</w:t>
            </w:r>
          </w:p>
          <w:p w14:paraId="2324FF62" w14:textId="77777777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  <w:r w:rsidRPr="00B20E25">
              <w:rPr>
                <w:rFonts w:ascii="標楷體" w:eastAsia="標楷體" w:hAnsi="標楷體" w:hint="eastAsia"/>
                <w:iCs/>
                <w:color w:val="000000" w:themeColor="text1"/>
              </w:rPr>
              <w:t>2.能順暢的唸讀課文。</w:t>
            </w:r>
          </w:p>
          <w:p w14:paraId="5D660DDE" w14:textId="77777777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  <w:r w:rsidRPr="00B20E25">
              <w:rPr>
                <w:rFonts w:ascii="標楷體" w:eastAsia="標楷體" w:hAnsi="標楷體" w:hint="eastAsia"/>
                <w:iCs/>
                <w:color w:val="000000" w:themeColor="text1"/>
              </w:rPr>
              <w:t>3.能運用注音符號，讀寫課本的生字、新詞。</w:t>
            </w:r>
          </w:p>
          <w:p w14:paraId="2F2EF17D" w14:textId="77777777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  <w:r w:rsidRPr="00B20E25">
              <w:rPr>
                <w:rFonts w:ascii="標楷體" w:eastAsia="標楷體" w:hAnsi="標楷體" w:hint="eastAsia"/>
                <w:iCs/>
                <w:color w:val="000000" w:themeColor="text1"/>
              </w:rPr>
              <w:t>4.知道字詞的音義，閱讀課外讀物。</w:t>
            </w:r>
          </w:p>
          <w:p w14:paraId="36F31B35" w14:textId="77777777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  <w:r w:rsidRPr="00B20E25">
              <w:rPr>
                <w:rFonts w:ascii="標楷體" w:eastAsia="標楷體" w:hAnsi="標楷體" w:hint="eastAsia"/>
                <w:iCs/>
                <w:color w:val="000000" w:themeColor="text1"/>
              </w:rPr>
              <w:t>5.能注意寫字時的坐姿，並在寫字後收拾用品。</w:t>
            </w:r>
          </w:p>
          <w:p w14:paraId="13134286" w14:textId="27678F15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  <w:r w:rsidRPr="00B20E25">
              <w:rPr>
                <w:rFonts w:ascii="標楷體" w:eastAsia="標楷體" w:hAnsi="標楷體" w:hint="eastAsia"/>
                <w:iCs/>
                <w:color w:val="000000" w:themeColor="text1"/>
              </w:rPr>
              <w:t>6.能了解課文的大意。</w:t>
            </w:r>
          </w:p>
        </w:tc>
      </w:tr>
      <w:tr w:rsidR="000B678A" w:rsidRPr="00F15C5E" w14:paraId="2E46FCD2" w14:textId="77777777" w:rsidTr="0062059A">
        <w:trPr>
          <w:trHeight w:val="390"/>
        </w:trPr>
        <w:tc>
          <w:tcPr>
            <w:tcW w:w="2186" w:type="dxa"/>
            <w:gridSpan w:val="2"/>
            <w:vMerge/>
            <w:vAlign w:val="center"/>
          </w:tcPr>
          <w:p w14:paraId="42311977" w14:textId="77777777" w:rsidR="000B678A" w:rsidRPr="00F15C5E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2" w:type="dxa"/>
            <w:gridSpan w:val="7"/>
            <w:vAlign w:val="center"/>
          </w:tcPr>
          <w:p w14:paraId="360F70FA" w14:textId="77777777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</w:rPr>
            </w:pPr>
            <w:r w:rsidRPr="00B20E25">
              <w:rPr>
                <w:rFonts w:ascii="標楷體" w:eastAsia="標楷體" w:hAnsi="標楷體" w:hint="eastAsia"/>
                <w:iCs/>
              </w:rPr>
              <w:t>特殊殊求領域課程學習目標:</w:t>
            </w:r>
          </w:p>
          <w:p w14:paraId="096DFBF1" w14:textId="77777777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</w:rPr>
            </w:pPr>
            <w:r w:rsidRPr="00B20E25">
              <w:rPr>
                <w:rFonts w:ascii="標楷體" w:eastAsia="標楷體" w:hAnsi="標楷體" w:hint="eastAsia"/>
                <w:iCs/>
              </w:rPr>
              <w:t>1.能運用老師提供的學習策略,找到文本中的重點。</w:t>
            </w:r>
          </w:p>
          <w:p w14:paraId="60424E74" w14:textId="5B670D36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</w:rPr>
            </w:pPr>
            <w:r w:rsidRPr="00B20E25">
              <w:rPr>
                <w:rFonts w:ascii="標楷體" w:eastAsia="標楷體" w:hAnsi="標楷體" w:hint="eastAsia"/>
                <w:iCs/>
              </w:rPr>
              <w:t>2.能運用視覺線索找出文本重點</w:t>
            </w:r>
          </w:p>
          <w:p w14:paraId="6AC8A3F6" w14:textId="77777777" w:rsidR="000B678A" w:rsidRPr="00B20E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</w:p>
        </w:tc>
      </w:tr>
      <w:tr w:rsidR="000B678A" w:rsidRPr="00F15C5E" w14:paraId="6810ECED" w14:textId="77777777" w:rsidTr="0062059A">
        <w:tc>
          <w:tcPr>
            <w:tcW w:w="2186" w:type="dxa"/>
            <w:gridSpan w:val="2"/>
            <w:tcBorders>
              <w:bottom w:val="double" w:sz="6" w:space="0" w:color="auto"/>
            </w:tcBorders>
            <w:vAlign w:val="center"/>
          </w:tcPr>
          <w:p w14:paraId="745DBFDB" w14:textId="77777777" w:rsidR="000B678A" w:rsidRPr="00E71A25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教學與評量說明</w:t>
            </w:r>
          </w:p>
        </w:tc>
        <w:tc>
          <w:tcPr>
            <w:tcW w:w="7362" w:type="dxa"/>
            <w:gridSpan w:val="7"/>
            <w:tcBorders>
              <w:bottom w:val="double" w:sz="6" w:space="0" w:color="auto"/>
            </w:tcBorders>
            <w:vAlign w:val="center"/>
          </w:tcPr>
          <w:p w14:paraId="4B961DE8" w14:textId="77777777" w:rsidR="000B678A" w:rsidRPr="00E71A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14:paraId="5906361B" w14:textId="5B4B08D7" w:rsidR="000B678A" w:rsidRPr="00E71A25" w:rsidRDefault="00751C03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0B678A" w:rsidRPr="00E71A25">
              <w:rPr>
                <w:rFonts w:ascii="標楷體" w:eastAsia="標楷體" w:hAnsi="標楷體" w:hint="eastAsia"/>
                <w:szCs w:val="22"/>
              </w:rPr>
              <w:t>教科書（</w:t>
            </w:r>
            <w:r>
              <w:rPr>
                <w:rFonts w:ascii="標楷體" w:eastAsia="標楷體" w:hAnsi="標楷體" w:hint="eastAsia"/>
                <w:szCs w:val="22"/>
              </w:rPr>
              <w:t>康軒</w:t>
            </w:r>
            <w:r w:rsidRPr="00BA63C5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szCs w:val="22"/>
              </w:rPr>
              <w:t>版本，第七八</w:t>
            </w:r>
            <w:r w:rsidRPr="00BA63C5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Pr="009B4274">
              <w:rPr>
                <w:rFonts w:ascii="標楷體" w:eastAsia="標楷體" w:hAnsi="標楷體" w:hint="eastAsia"/>
              </w:rPr>
              <w:t>冊</w:t>
            </w:r>
            <w:r w:rsidR="000B678A" w:rsidRPr="00E71A25">
              <w:rPr>
                <w:rFonts w:ascii="標楷體" w:eastAsia="標楷體" w:hAnsi="標楷體" w:hint="eastAsia"/>
                <w:szCs w:val="22"/>
              </w:rPr>
              <w:t>）</w:t>
            </w:r>
          </w:p>
          <w:p w14:paraId="5E568811" w14:textId="20A4490A" w:rsidR="000B678A" w:rsidRPr="00E71A25" w:rsidRDefault="00751C03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0B678A" w:rsidRPr="00E71A25">
              <w:rPr>
                <w:rFonts w:ascii="標楷體" w:eastAsia="標楷體" w:hAnsi="標楷體" w:hint="eastAsia"/>
                <w:szCs w:val="22"/>
              </w:rPr>
              <w:t>圖書繪本</w:t>
            </w:r>
            <w:r w:rsidR="000B678A" w:rsidRPr="00E71A25">
              <w:rPr>
                <w:rFonts w:ascii="標楷體" w:eastAsia="標楷體" w:hAnsi="標楷體"/>
                <w:szCs w:val="22"/>
              </w:rPr>
              <w:tab/>
            </w:r>
            <w:r w:rsidR="000B678A" w:rsidRPr="00E71A25">
              <w:rPr>
                <w:rFonts w:ascii="標楷體" w:eastAsia="標楷體" w:hAnsi="標楷體"/>
              </w:rPr>
              <w:t>□</w:t>
            </w:r>
            <w:r w:rsidR="000B678A" w:rsidRPr="00E71A25">
              <w:rPr>
                <w:rFonts w:ascii="標楷體" w:eastAsia="標楷體" w:hAnsi="標楷體" w:hint="eastAsia"/>
              </w:rPr>
              <w:t>學術研究</w:t>
            </w:r>
            <w:r w:rsidR="000B678A" w:rsidRPr="00E71A25">
              <w:rPr>
                <w:rFonts w:ascii="標楷體" w:eastAsia="標楷體" w:hAnsi="標楷體"/>
                <w:szCs w:val="22"/>
              </w:rPr>
              <w:tab/>
            </w:r>
            <w:r w:rsidR="000B678A" w:rsidRPr="00E71A25">
              <w:rPr>
                <w:rFonts w:ascii="標楷體" w:eastAsia="標楷體" w:hAnsi="標楷體"/>
              </w:rPr>
              <w:t>□</w:t>
            </w:r>
            <w:r w:rsidR="000B678A" w:rsidRPr="00E71A25">
              <w:rPr>
                <w:rFonts w:ascii="標楷體" w:eastAsia="標楷體" w:hAnsi="標楷體" w:hint="eastAsia"/>
              </w:rPr>
              <w:t>報章</w:t>
            </w:r>
            <w:r w:rsidR="000B678A" w:rsidRPr="00E71A25">
              <w:rPr>
                <w:rFonts w:ascii="標楷體" w:eastAsia="標楷體" w:hAnsi="標楷體" w:hint="eastAsia"/>
                <w:szCs w:val="22"/>
              </w:rPr>
              <w:t>雜誌</w:t>
            </w:r>
          </w:p>
          <w:p w14:paraId="38AEE159" w14:textId="01BAA833" w:rsidR="000B678A" w:rsidRPr="00E71A25" w:rsidRDefault="00751C03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0B678A" w:rsidRPr="00E71A25">
              <w:rPr>
                <w:rFonts w:ascii="標楷體" w:eastAsia="標楷體" w:hAnsi="標楷體" w:hint="eastAsia"/>
                <w:szCs w:val="22"/>
              </w:rPr>
              <w:t>影片資源</w:t>
            </w:r>
            <w:r w:rsidR="000B678A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0B678A" w:rsidRPr="00E71A25">
              <w:rPr>
                <w:rFonts w:ascii="標楷體" w:eastAsia="標楷體" w:hAnsi="標楷體" w:hint="eastAsia"/>
                <w:szCs w:val="22"/>
              </w:rPr>
              <w:t>網路</w:t>
            </w:r>
            <w:r w:rsidR="000B678A" w:rsidRPr="00E71A25">
              <w:rPr>
                <w:rFonts w:ascii="標楷體" w:eastAsia="標楷體" w:hAnsi="標楷體"/>
                <w:szCs w:val="22"/>
              </w:rPr>
              <w:tab/>
            </w:r>
            <w:r w:rsidR="000B678A" w:rsidRPr="00E71A25">
              <w:rPr>
                <w:rFonts w:ascii="標楷體" w:eastAsia="標楷體" w:hAnsi="標楷體"/>
                <w:szCs w:val="22"/>
              </w:rPr>
              <w:tab/>
            </w:r>
            <w:r w:rsidR="000B678A" w:rsidRPr="00E71A25">
              <w:rPr>
                <w:rFonts w:ascii="標楷體" w:eastAsia="標楷體" w:hAnsi="標楷體" w:hint="eastAsia"/>
                <w:szCs w:val="22"/>
              </w:rPr>
              <w:t>□新聞</w:t>
            </w:r>
            <w:r w:rsidR="000B678A" w:rsidRPr="00E71A25">
              <w:rPr>
                <w:rFonts w:ascii="標楷體" w:eastAsia="標楷體" w:hAnsi="標楷體"/>
                <w:szCs w:val="22"/>
              </w:rPr>
              <w:tab/>
            </w:r>
            <w:r w:rsidR="000B678A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自編教材</w:t>
            </w:r>
          </w:p>
          <w:p w14:paraId="2807DFC3" w14:textId="187C4146" w:rsidR="000B678A" w:rsidRPr="00E71A25" w:rsidRDefault="00751C03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其他：</w:t>
            </w:r>
            <w:r w:rsidRPr="00751C03">
              <w:rPr>
                <w:rFonts w:ascii="標楷體" w:eastAsia="標楷體" w:hAnsi="標楷體" w:hint="eastAsia"/>
                <w:u w:val="single"/>
              </w:rPr>
              <w:t xml:space="preserve">電子書、youtube影音 </w:t>
            </w:r>
            <w:r w:rsidR="000B678A" w:rsidRPr="00E71A25">
              <w:rPr>
                <w:rFonts w:ascii="標楷體" w:eastAsia="標楷體" w:hAnsi="標楷體" w:hint="eastAsia"/>
                <w:u w:val="single"/>
              </w:rPr>
              <w:t xml:space="preserve">                </w:t>
            </w:r>
          </w:p>
          <w:p w14:paraId="511FF9CE" w14:textId="77777777" w:rsidR="000B678A" w:rsidRPr="00E71A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14:paraId="52BF35FE" w14:textId="20900885" w:rsidR="000B678A" w:rsidRPr="00E71A25" w:rsidRDefault="00751C03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直接教學</w:t>
            </w:r>
            <w:r w:rsidR="000B678A" w:rsidRPr="00E71A25">
              <w:rPr>
                <w:rFonts w:ascii="標楷體" w:eastAsia="標楷體" w:hAnsi="標楷體" w:hint="eastAsia"/>
                <w:szCs w:val="28"/>
              </w:rPr>
              <w:t>法</w:t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工作分析教學</w:t>
            </w:r>
            <w:r w:rsidR="000B678A" w:rsidRPr="00E71A25">
              <w:rPr>
                <w:rFonts w:ascii="標楷體" w:eastAsia="標楷體" w:hAnsi="標楷體" w:hint="eastAsia"/>
                <w:szCs w:val="28"/>
              </w:rPr>
              <w:t>法</w:t>
            </w:r>
            <w:r w:rsidR="000B678A" w:rsidRPr="00E71A25">
              <w:rPr>
                <w:rFonts w:ascii="標楷體" w:eastAsia="標楷體" w:hAnsi="標楷體"/>
              </w:rPr>
              <w:t>□</w:t>
            </w:r>
            <w:r w:rsidR="000B678A" w:rsidRPr="00E71A25">
              <w:rPr>
                <w:rFonts w:ascii="標楷體" w:eastAsia="標楷體" w:hAnsi="標楷體" w:hint="eastAsia"/>
              </w:rPr>
              <w:t>多層次教學法</w:t>
            </w:r>
            <w:r w:rsidR="000B678A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14:paraId="0C87292B" w14:textId="2C69A022" w:rsidR="000B678A" w:rsidRPr="00E71A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交互教學</w:t>
            </w:r>
            <w:r w:rsidRPr="00E71A25">
              <w:rPr>
                <w:rFonts w:ascii="標楷體" w:eastAsia="標楷體" w:hAnsi="標楷體" w:hint="eastAsia"/>
                <w:szCs w:val="28"/>
              </w:rPr>
              <w:t>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圖片交換系統</w:t>
            </w:r>
            <w:r w:rsidRPr="00E71A25">
              <w:rPr>
                <w:rFonts w:ascii="標楷體" w:eastAsia="標楷體" w:hAnsi="標楷體"/>
              </w:rPr>
              <w:tab/>
            </w:r>
            <w:r w:rsidR="00751C03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識字教學法</w:t>
            </w:r>
            <w:r w:rsidRPr="00E71A25">
              <w:rPr>
                <w:rFonts w:ascii="標楷體" w:eastAsia="標楷體" w:hAnsi="標楷體"/>
              </w:rPr>
              <w:tab/>
              <w:t>□</w:t>
            </w:r>
            <w:r w:rsidRPr="00E71A25">
              <w:rPr>
                <w:rFonts w:ascii="標楷體" w:eastAsia="標楷體" w:hAnsi="標楷體" w:hint="eastAsia"/>
              </w:rPr>
              <w:t>社會故事</w:t>
            </w:r>
            <w:r w:rsidRPr="00E71A25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14:paraId="38430C92" w14:textId="5887968A" w:rsidR="000B678A" w:rsidRPr="00E71A25" w:rsidRDefault="00751C03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0B678A" w:rsidRPr="00E71A25">
              <w:rPr>
                <w:rFonts w:ascii="標楷體" w:eastAsia="標楷體" w:hAnsi="標楷體" w:hint="eastAsia"/>
                <w:szCs w:val="28"/>
              </w:rPr>
              <w:t>講述法</w:t>
            </w:r>
            <w:r w:rsidR="000B678A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0B678A" w:rsidRPr="00E71A25">
              <w:rPr>
                <w:rFonts w:ascii="標楷體" w:eastAsia="標楷體" w:hAnsi="標楷體" w:hint="eastAsia"/>
                <w:szCs w:val="28"/>
              </w:rPr>
              <w:t>討論法</w:t>
            </w:r>
            <w:r w:rsidR="000B678A" w:rsidRPr="00E71A25">
              <w:rPr>
                <w:rFonts w:ascii="標楷體" w:eastAsia="標楷體" w:hAnsi="標楷體"/>
                <w:szCs w:val="28"/>
              </w:rPr>
              <w:tab/>
            </w:r>
            <w:r w:rsidR="000B678A" w:rsidRPr="00E71A25">
              <w:rPr>
                <w:rFonts w:ascii="標楷體" w:eastAsia="標楷體" w:hAnsi="標楷體"/>
                <w:szCs w:val="28"/>
              </w:rPr>
              <w:tab/>
            </w:r>
            <w:r w:rsidR="000B678A" w:rsidRPr="00E71A25">
              <w:rPr>
                <w:rFonts w:ascii="標楷體" w:eastAsia="標楷體" w:hAnsi="標楷體"/>
              </w:rPr>
              <w:t>□</w:t>
            </w:r>
            <w:r w:rsidR="000B678A" w:rsidRPr="00E71A25">
              <w:rPr>
                <w:rFonts w:ascii="標楷體" w:eastAsia="標楷體" w:hAnsi="標楷體" w:hint="eastAsia"/>
                <w:szCs w:val="28"/>
              </w:rPr>
              <w:t>觀察法</w:t>
            </w:r>
            <w:r w:rsidR="000B678A" w:rsidRPr="00E71A25">
              <w:rPr>
                <w:rFonts w:ascii="標楷體" w:eastAsia="標楷體" w:hAnsi="標楷體"/>
                <w:szCs w:val="28"/>
              </w:rPr>
              <w:tab/>
            </w:r>
            <w:r w:rsidR="000B678A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0B678A" w:rsidRPr="00E71A25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14:paraId="7F460E7C" w14:textId="77777777" w:rsidR="000B678A" w:rsidRPr="00E71A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發表法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14:paraId="3DA695E5" w14:textId="77777777" w:rsidR="000B678A" w:rsidRPr="00E71A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</w:p>
          <w:p w14:paraId="3AD14CEE" w14:textId="763577C8" w:rsidR="000B678A" w:rsidRPr="00E71A25" w:rsidRDefault="00751C03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0B678A" w:rsidRPr="00E71A25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="000B678A" w:rsidRPr="00E71A25">
              <w:rPr>
                <w:rFonts w:ascii="標楷體" w:eastAsia="標楷體" w:hAnsi="標楷體"/>
              </w:rPr>
              <w:t>□</w:t>
            </w:r>
            <w:r w:rsidR="000B678A" w:rsidRPr="00E71A25">
              <w:rPr>
                <w:rFonts w:ascii="標楷體" w:eastAsia="標楷體" w:hAnsi="標楷體" w:hint="eastAsia"/>
              </w:rPr>
              <w:t>其他：</w:t>
            </w:r>
            <w:r w:rsidR="000B678A"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14:paraId="0A811F08" w14:textId="77777777" w:rsidR="000B678A" w:rsidRPr="00E71A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14:paraId="16901DD9" w14:textId="6BDE30B8" w:rsidR="000B678A" w:rsidRPr="00E71A25" w:rsidRDefault="00751C03" w:rsidP="000B678A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簡化</w:t>
            </w:r>
            <w:r w:rsidR="000B678A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減量</w:t>
            </w:r>
            <w:r w:rsidR="000B678A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分解</w:t>
            </w:r>
            <w:r w:rsidR="000B678A" w:rsidRPr="00E71A25">
              <w:rPr>
                <w:rFonts w:ascii="標楷體" w:eastAsia="標楷體" w:hAnsi="標楷體"/>
              </w:rPr>
              <w:tab/>
            </w:r>
            <w:r w:rsidR="000B678A" w:rsidRPr="00E71A25">
              <w:rPr>
                <w:rFonts w:ascii="標楷體" w:eastAsia="標楷體" w:hAnsi="標楷體" w:hint="eastAsia"/>
              </w:rPr>
              <w:t>□替代</w:t>
            </w:r>
            <w:r w:rsidR="000B678A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重整</w:t>
            </w:r>
          </w:p>
          <w:p w14:paraId="31D5BA31" w14:textId="77777777" w:rsidR="000B678A" w:rsidRPr="00E71A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 w:hint="eastAsia"/>
              </w:rPr>
              <w:t>□加深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□加廣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□加速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□濃縮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14:paraId="6F54B1A8" w14:textId="77777777" w:rsidR="000B678A" w:rsidRPr="00E71A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14:paraId="1F305B4A" w14:textId="389F1CF2" w:rsidR="000B678A" w:rsidRPr="00E71A25" w:rsidRDefault="00751C03" w:rsidP="000B678A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紙筆測驗</w:t>
            </w:r>
            <w:r w:rsidR="000B678A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口頭測驗</w:t>
            </w:r>
            <w:r w:rsidR="000B678A" w:rsidRPr="00E71A25">
              <w:rPr>
                <w:rFonts w:ascii="標楷體" w:eastAsia="標楷體" w:hAnsi="標楷體"/>
              </w:rPr>
              <w:tab/>
            </w:r>
            <w:r w:rsidR="000B678A" w:rsidRPr="00E71A25">
              <w:rPr>
                <w:rFonts w:ascii="標楷體" w:eastAsia="標楷體" w:hAnsi="標楷體" w:hint="eastAsia"/>
              </w:rPr>
              <w:t>□指認</w:t>
            </w:r>
            <w:r w:rsidR="000B678A" w:rsidRPr="00E71A25">
              <w:rPr>
                <w:rFonts w:ascii="標楷體" w:eastAsia="標楷體" w:hAnsi="標楷體"/>
              </w:rPr>
              <w:tab/>
            </w:r>
            <w:r w:rsidR="000B678A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觀察評量</w:t>
            </w:r>
          </w:p>
          <w:p w14:paraId="1D2AF708" w14:textId="1680C772" w:rsidR="000B678A" w:rsidRDefault="00751C03" w:rsidP="000B678A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0B678A" w:rsidRPr="00E71A25">
              <w:rPr>
                <w:rFonts w:ascii="標楷體" w:eastAsia="標楷體" w:hAnsi="標楷體" w:hint="eastAsia"/>
              </w:rPr>
              <w:t>實作評量</w:t>
            </w:r>
            <w:r w:rsidR="000B678A" w:rsidRPr="00E71A25">
              <w:rPr>
                <w:rFonts w:ascii="標楷體" w:eastAsia="標楷體" w:hAnsi="標楷體"/>
              </w:rPr>
              <w:tab/>
            </w:r>
            <w:r w:rsidR="000B678A" w:rsidRPr="00E71A25">
              <w:rPr>
                <w:rFonts w:ascii="標楷體" w:eastAsia="標楷體" w:hAnsi="標楷體" w:hint="eastAsia"/>
              </w:rPr>
              <w:t>□檔案評量</w:t>
            </w:r>
            <w:r w:rsidR="000B678A" w:rsidRPr="00E71A25">
              <w:rPr>
                <w:rFonts w:ascii="標楷體" w:eastAsia="標楷體" w:hAnsi="標楷體"/>
              </w:rPr>
              <w:tab/>
            </w:r>
            <w:r w:rsidR="000B678A" w:rsidRPr="00E71A25">
              <w:rPr>
                <w:rFonts w:ascii="標楷體" w:eastAsia="標楷體" w:hAnsi="標楷體" w:hint="eastAsia"/>
              </w:rPr>
              <w:t>□同儕互評</w:t>
            </w:r>
            <w:r w:rsidR="000B678A" w:rsidRPr="00E71A25">
              <w:rPr>
                <w:rFonts w:ascii="標楷體" w:eastAsia="標楷體" w:hAnsi="標楷體"/>
              </w:rPr>
              <w:tab/>
            </w:r>
            <w:r w:rsidR="000B678A" w:rsidRPr="00E71A25">
              <w:rPr>
                <w:rFonts w:ascii="標楷體" w:eastAsia="標楷體" w:hAnsi="標楷體" w:hint="eastAsia"/>
              </w:rPr>
              <w:t>□自我評量</w:t>
            </w:r>
          </w:p>
          <w:p w14:paraId="1453BCE2" w14:textId="77777777" w:rsidR="000B678A" w:rsidRPr="00A16877" w:rsidRDefault="000B678A" w:rsidP="00B20E25">
            <w:pPr>
              <w:pStyle w:val="Web"/>
              <w:spacing w:line="320" w:lineRule="exact"/>
              <w:ind w:right="960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A16877">
              <w:rPr>
                <w:rFonts w:ascii="標楷體" w:eastAsia="標楷體" w:hAnsi="標楷體"/>
                <w:b/>
                <w:color w:val="FF0000"/>
              </w:rPr>
              <w:t>評量結果得以等第、數量或質性文字描述紀錄等</w:t>
            </w:r>
            <w:r w:rsidRPr="00A16877">
              <w:rPr>
                <w:rFonts w:ascii="標楷體" w:eastAsia="標楷體" w:hAnsi="標楷體" w:hint="eastAsia"/>
                <w:b/>
                <w:color w:val="FF0000"/>
              </w:rPr>
              <w:t>方式呈現</w:t>
            </w:r>
          </w:p>
          <w:p w14:paraId="6B81EECF" w14:textId="77777777" w:rsidR="000B678A" w:rsidRPr="00E71A25" w:rsidRDefault="000B678A" w:rsidP="000B67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14:paraId="72B36AB1" w14:textId="77777777" w:rsidR="000B678A" w:rsidRPr="00E71A25" w:rsidRDefault="000B678A" w:rsidP="000B678A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  <w:r w:rsidRPr="00E71A25">
              <w:rPr>
                <w:rFonts w:ascii="標楷體" w:eastAsia="標楷體" w:hAnsi="標楷體" w:hint="eastAsia"/>
                <w:i/>
                <w:sz w:val="22"/>
              </w:rPr>
              <w:t>描述質性教學內容</w:t>
            </w:r>
          </w:p>
        </w:tc>
      </w:tr>
      <w:tr w:rsidR="000B678A" w:rsidRPr="00F15C5E" w14:paraId="76851F43" w14:textId="77777777" w:rsidTr="0062059A">
        <w:tc>
          <w:tcPr>
            <w:tcW w:w="9548" w:type="dxa"/>
            <w:gridSpan w:val="9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C5E3E33" w14:textId="77777777" w:rsidR="000B678A" w:rsidRPr="00F15C5E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0B678A" w:rsidRPr="00F15C5E" w14:paraId="32DEA114" w14:textId="77777777" w:rsidTr="0062059A">
        <w:tc>
          <w:tcPr>
            <w:tcW w:w="879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C0D4D8A" w14:textId="77777777" w:rsidR="000B678A" w:rsidRPr="00291028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1968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55649F3E" w14:textId="77777777" w:rsidR="000B678A" w:rsidRPr="00F15C5E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701" w:type="dxa"/>
            <w:gridSpan w:val="6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103DEDF6" w14:textId="77777777" w:rsidR="000B678A" w:rsidRPr="00F15C5E" w:rsidRDefault="000B678A" w:rsidP="000B678A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751C03" w:rsidRPr="00F15C5E" w14:paraId="1DF071DF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64446" w14:textId="6FCAD08E" w:rsidR="00751C03" w:rsidRPr="00291028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</w:t>
            </w:r>
            <w:r w:rsidR="00437839">
              <w:rPr>
                <w:rFonts w:ascii="標楷體" w:eastAsia="標楷體" w:hAnsi="標楷體" w:hint="eastAsia"/>
                <w:b/>
              </w:rPr>
              <w:t>-4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5FA43" w14:textId="7EAC31DB" w:rsidR="00751C03" w:rsidRPr="001C2335" w:rsidRDefault="001C2335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1C2335">
              <w:rPr>
                <w:rFonts w:ascii="標楷體" w:eastAsia="標楷體" w:hAnsi="標楷體"/>
              </w:rPr>
              <w:t>單元一：生活應用與自我認識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E7F5D" w14:textId="77777777" w:rsidR="00751C03" w:rsidRPr="001E40CB" w:rsidRDefault="00751C03" w:rsidP="00751C03">
            <w:pPr>
              <w:spacing w:line="260" w:lineRule="exact"/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</w:pPr>
            <w:r w:rsidRPr="001E40CB">
              <w:rPr>
                <w:rFonts w:ascii="標楷體" w:eastAsia="標楷體" w:hAnsi="標楷體" w:cs="新細明體" w:hint="eastAsia"/>
                <w:bCs/>
                <w:color w:val="000000"/>
                <w:sz w:val="22"/>
                <w:szCs w:val="22"/>
              </w:rPr>
              <w:t>1</w:t>
            </w:r>
            <w:r w:rsidRPr="001E40CB"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  <w:t>.</w:t>
            </w:r>
            <w:r w:rsidRPr="001E40CB">
              <w:rPr>
                <w:rFonts w:ascii="標楷體" w:eastAsia="標楷體" w:hAnsi="標楷體" w:cs="新細明體" w:hint="eastAsia"/>
                <w:bCs/>
                <w:color w:val="000000"/>
                <w:sz w:val="22"/>
                <w:szCs w:val="22"/>
              </w:rPr>
              <w:t>能分段朗讀/跟唸。</w:t>
            </w:r>
          </w:p>
          <w:p w14:paraId="0618D4BA" w14:textId="77777777" w:rsidR="00751C03" w:rsidRPr="001E40CB" w:rsidRDefault="00751C03" w:rsidP="00751C03">
            <w:pPr>
              <w:spacing w:line="260" w:lineRule="exact"/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</w:pPr>
            <w:r w:rsidRPr="001E40CB"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  <w:t>2</w:t>
            </w:r>
            <w:r w:rsidRPr="001E40CB">
              <w:rPr>
                <w:rFonts w:ascii="標楷體" w:eastAsia="標楷體" w:hAnsi="標楷體" w:cs="新細明體" w:hint="eastAsia"/>
                <w:bCs/>
                <w:color w:val="000000"/>
                <w:sz w:val="22"/>
                <w:szCs w:val="22"/>
              </w:rPr>
              <w:t>.會認讀語句/語詞/生字,</w:t>
            </w:r>
            <w:r w:rsidRPr="001E40CB"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  <w:t xml:space="preserve"> 辨認多義詞「一般」在不同語句間的含義。人稱代名詞的用法，學習正確運用。</w:t>
            </w:r>
          </w:p>
          <w:p w14:paraId="01A5910E" w14:textId="77777777" w:rsidR="00751C03" w:rsidRPr="001E40CB" w:rsidRDefault="00751C03" w:rsidP="00751C03">
            <w:pPr>
              <w:snapToGrid w:val="0"/>
              <w:jc w:val="both"/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</w:pPr>
            <w:r w:rsidRPr="001E40CB"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  <w:t>3.根據課文提問，表達自己「下課後」的安排</w:t>
            </w:r>
            <w:r w:rsidRPr="001E40CB">
              <w:rPr>
                <w:rFonts w:ascii="標楷體" w:eastAsia="標楷體" w:hAnsi="標楷體" w:cs="新細明體" w:hint="eastAsia"/>
                <w:bCs/>
                <w:color w:val="000000"/>
                <w:sz w:val="22"/>
                <w:szCs w:val="22"/>
              </w:rPr>
              <w:t>、認識</w:t>
            </w:r>
            <w:r w:rsidRPr="001E40CB"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  <w:t>感受的詞語，表達自己的生活經驗</w:t>
            </w:r>
            <w:r w:rsidRPr="001E40CB">
              <w:rPr>
                <w:rFonts w:ascii="標楷體" w:eastAsia="標楷體" w:hAnsi="標楷體" w:cs="新細明體" w:hint="eastAsia"/>
                <w:bCs/>
                <w:color w:val="000000"/>
                <w:sz w:val="22"/>
                <w:szCs w:val="22"/>
              </w:rPr>
              <w:t>,</w:t>
            </w:r>
            <w:r w:rsidRPr="001E40CB"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  <w:t>專注聆聽同學的想法</w:t>
            </w:r>
          </w:p>
          <w:p w14:paraId="47BA8361" w14:textId="77777777" w:rsidR="00751C03" w:rsidRPr="001E40CB" w:rsidRDefault="00751C03" w:rsidP="00751C03">
            <w:pPr>
              <w:spacing w:line="260" w:lineRule="exact"/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</w:pPr>
            <w:r w:rsidRPr="001E40CB">
              <w:rPr>
                <w:rFonts w:ascii="標楷體" w:eastAsia="標楷體" w:hAnsi="標楷體" w:cs="新細明體" w:hint="eastAsia"/>
                <w:bCs/>
                <w:color w:val="000000"/>
                <w:sz w:val="22"/>
                <w:szCs w:val="22"/>
              </w:rPr>
              <w:t>4</w:t>
            </w:r>
            <w:r w:rsidRPr="001E40CB"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  <w:t>. 閱讀並欣賞童詩，體會詩中的趣味與意境</w:t>
            </w:r>
          </w:p>
          <w:p w14:paraId="645EA518" w14:textId="594EEA0B" w:rsidR="00751C03" w:rsidRPr="00291028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1E40CB">
              <w:rPr>
                <w:rFonts w:ascii="標楷體" w:eastAsia="標楷體" w:hAnsi="標楷體" w:cs="新細明體" w:hint="eastAsia"/>
                <w:bCs/>
                <w:color w:val="000000"/>
                <w:sz w:val="22"/>
                <w:szCs w:val="22"/>
              </w:rPr>
              <w:t>5</w:t>
            </w:r>
            <w:r w:rsidRPr="001E40CB"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  <w:t>.</w:t>
            </w:r>
            <w:r w:rsidRPr="001E40CB">
              <w:rPr>
                <w:rFonts w:ascii="標楷體" w:eastAsia="標楷體" w:hAnsi="標楷體" w:cs="新細明體" w:hint="eastAsia"/>
                <w:bCs/>
                <w:color w:val="000000"/>
                <w:sz w:val="22"/>
                <w:szCs w:val="22"/>
              </w:rPr>
              <w:t xml:space="preserve"> 能分類生字部件、聽寫生字。</w:t>
            </w:r>
            <w:r w:rsidRPr="001E40CB">
              <w:rPr>
                <w:rFonts w:ascii="標楷體" w:eastAsia="標楷體" w:hAnsi="標楷體" w:cs="新細明體"/>
                <w:bCs/>
                <w:color w:val="000000"/>
                <w:sz w:val="22"/>
                <w:szCs w:val="22"/>
              </w:rPr>
              <w:t>分辨多音字「彈」的字詞，理解不同讀音的不同詞語意涵，學多音字的運用</w:t>
            </w:r>
          </w:p>
        </w:tc>
      </w:tr>
      <w:tr w:rsidR="00751C03" w:rsidRPr="00F15C5E" w14:paraId="5D04CEEC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D3DEC" w14:textId="04D8E385" w:rsidR="00751C03" w:rsidRPr="00291028" w:rsidRDefault="00437839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5-8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4D4C45" w14:textId="6E9BBFD4" w:rsidR="00751C03" w:rsidRPr="00291028" w:rsidRDefault="001C2335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1C2335">
              <w:rPr>
                <w:rFonts w:ascii="標楷體" w:eastAsia="標楷體" w:hAnsi="標楷體" w:hint="eastAsia"/>
              </w:rPr>
              <w:t>單元二：傳記故事與體驗分享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CB18C8" w14:textId="77777777" w:rsidR="00751C03" w:rsidRPr="00751C0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1.</w:t>
            </w:r>
            <w:r w:rsidRPr="00751C03">
              <w:rPr>
                <w:rFonts w:ascii="標楷體" w:eastAsia="標楷體" w:hAnsi="標楷體" w:hint="eastAsia"/>
              </w:rPr>
              <w:tab/>
              <w:t>認識「順敘」、「倒敘」的寫作技巧。區辨「順敘」、「倒敘」的差異。</w:t>
            </w:r>
          </w:p>
          <w:p w14:paraId="01828BFF" w14:textId="77777777" w:rsidR="00751C03" w:rsidRPr="00751C0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2.</w:t>
            </w:r>
            <w:r w:rsidRPr="00751C03">
              <w:rPr>
                <w:rFonts w:ascii="標楷體" w:eastAsia="標楷體" w:hAnsi="標楷體" w:hint="eastAsia"/>
              </w:rPr>
              <w:tab/>
              <w:t>根據提問，回答課文大意, 學習方位詞的用法並練習造句, 辨認詞語的正確用法</w:t>
            </w:r>
          </w:p>
          <w:p w14:paraId="0841793A" w14:textId="77777777" w:rsidR="00751C03" w:rsidRPr="00751C0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3.</w:t>
            </w:r>
            <w:r w:rsidRPr="00751C03">
              <w:rPr>
                <w:rFonts w:ascii="標楷體" w:eastAsia="標楷體" w:hAnsi="標楷體" w:hint="eastAsia"/>
              </w:rPr>
              <w:tab/>
              <w:t>根據朗讀提示，體會詩歌明快的節奏感,表現抑揚頓挫與情感</w:t>
            </w:r>
          </w:p>
          <w:p w14:paraId="7273BC1E" w14:textId="52D45367" w:rsidR="00751C03" w:rsidRPr="00291028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4.</w:t>
            </w:r>
            <w:r w:rsidRPr="00751C03">
              <w:rPr>
                <w:rFonts w:ascii="標楷體" w:eastAsia="標楷體" w:hAnsi="標楷體" w:hint="eastAsia"/>
              </w:rPr>
              <w:tab/>
              <w:t>學習體會體會文章內容的意涵, 「千變萬化」、「不知所措」的近義詞</w:t>
            </w:r>
          </w:p>
        </w:tc>
      </w:tr>
      <w:tr w:rsidR="00751C03" w:rsidRPr="00F15C5E" w14:paraId="37D91D39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830FAD" w14:textId="63061848" w:rsidR="00751C03" w:rsidRPr="00291028" w:rsidRDefault="00437839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9-12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FD0E73" w14:textId="2FE8921F" w:rsidR="00751C03" w:rsidRPr="00291028" w:rsidRDefault="001C2335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1C2335">
              <w:rPr>
                <w:rFonts w:ascii="標楷體" w:eastAsia="標楷體" w:hAnsi="標楷體" w:hint="eastAsia"/>
              </w:rPr>
              <w:t>單元三：生活場景與文化探索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CE7915" w14:textId="77777777" w:rsidR="00751C03" w:rsidRPr="00751C0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1.</w:t>
            </w:r>
            <w:r w:rsidRPr="00751C03">
              <w:rPr>
                <w:rFonts w:ascii="標楷體" w:eastAsia="標楷體" w:hAnsi="標楷體" w:hint="eastAsia"/>
              </w:rPr>
              <w:tab/>
              <w:t>學習人物傳記的閱讀方法, 堅持活出生命光輝的精</w:t>
            </w:r>
          </w:p>
          <w:p w14:paraId="5C07DB5E" w14:textId="77777777" w:rsidR="00751C03" w:rsidRPr="00751C0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2.</w:t>
            </w:r>
            <w:r w:rsidRPr="00751C03">
              <w:rPr>
                <w:rFonts w:ascii="標楷體" w:eastAsia="標楷體" w:hAnsi="標楷體" w:hint="eastAsia"/>
              </w:rPr>
              <w:tab/>
              <w:t>學習掌握文章主題與內容，並適切表達。</w:t>
            </w:r>
          </w:p>
          <w:p w14:paraId="34777C97" w14:textId="77777777" w:rsidR="00751C03" w:rsidRPr="00751C0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3.</w:t>
            </w:r>
            <w:r w:rsidRPr="00751C03">
              <w:rPr>
                <w:rFonts w:ascii="標楷體" w:eastAsia="標楷體" w:hAnsi="標楷體" w:hint="eastAsia"/>
              </w:rPr>
              <w:tab/>
              <w:t>學習摘取各個意義段的大意,閱讀介紹奇幻物品的文句</w:t>
            </w:r>
          </w:p>
          <w:p w14:paraId="66F385B8" w14:textId="77777777" w:rsidR="00751C03" w:rsidRPr="00751C0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4.</w:t>
            </w:r>
            <w:r w:rsidRPr="00751C03">
              <w:rPr>
                <w:rFonts w:ascii="標楷體" w:eastAsia="標楷體" w:hAnsi="標楷體" w:hint="eastAsia"/>
              </w:rPr>
              <w:tab/>
              <w:t>根據課文的提問試著說說自我的經驗與想法。</w:t>
            </w:r>
          </w:p>
          <w:p w14:paraId="275DCE05" w14:textId="77777777" w:rsidR="00751C03" w:rsidRPr="00751C0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5.</w:t>
            </w:r>
            <w:r w:rsidRPr="00751C03">
              <w:rPr>
                <w:rFonts w:ascii="標楷體" w:eastAsia="標楷體" w:hAnsi="標楷體" w:hint="eastAsia"/>
              </w:rPr>
              <w:tab/>
              <w:t>聆聽不同媒材播放的內容，學習提取內容重點並回答問題,學習找出故事中事物的特點。</w:t>
            </w:r>
          </w:p>
          <w:p w14:paraId="54B5580D" w14:textId="77777777" w:rsidR="00751C03" w:rsidRPr="00751C0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6.</w:t>
            </w:r>
            <w:r w:rsidRPr="00751C03">
              <w:rPr>
                <w:rFonts w:ascii="標楷體" w:eastAsia="標楷體" w:hAnsi="標楷體" w:hint="eastAsia"/>
              </w:rPr>
              <w:tab/>
              <w:t>根據課文提問，認識「奇幻故事」的特色和故事主旨。認識非連續文本的特徵</w:t>
            </w:r>
          </w:p>
          <w:p w14:paraId="0920513C" w14:textId="4BFFDA71" w:rsidR="00751C03" w:rsidRPr="00291028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51C03">
              <w:rPr>
                <w:rFonts w:ascii="標楷體" w:eastAsia="標楷體" w:hAnsi="標楷體" w:hint="eastAsia"/>
              </w:rPr>
              <w:t>7.</w:t>
            </w:r>
            <w:r w:rsidRPr="00751C03">
              <w:rPr>
                <w:rFonts w:ascii="標楷體" w:eastAsia="標楷體" w:hAnsi="標楷體" w:hint="eastAsia"/>
              </w:rPr>
              <w:tab/>
              <w:t>學習提取與分類訊息的能力</w:t>
            </w:r>
          </w:p>
        </w:tc>
      </w:tr>
      <w:tr w:rsidR="00751C03" w:rsidRPr="00F15C5E" w14:paraId="32B868AE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42F6EA" w14:textId="490A1B94" w:rsidR="00751C03" w:rsidRPr="00291028" w:rsidRDefault="00437839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13-16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07355D" w14:textId="52907036" w:rsidR="00751C03" w:rsidRPr="00291028" w:rsidRDefault="001C2335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1C2335">
              <w:rPr>
                <w:rFonts w:ascii="標楷體" w:eastAsia="標楷體" w:hAnsi="標楷體" w:hint="eastAsia"/>
              </w:rPr>
              <w:t>單元四：故鄉文</w:t>
            </w:r>
            <w:r w:rsidRPr="001C2335">
              <w:rPr>
                <w:rFonts w:ascii="標楷體" w:eastAsia="標楷體" w:hAnsi="標楷體" w:hint="eastAsia"/>
              </w:rPr>
              <w:lastRenderedPageBreak/>
              <w:t>化與奇趣想像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D5F77" w14:textId="77777777" w:rsidR="007E42A4" w:rsidRPr="007E42A4" w:rsidRDefault="007E42A4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lastRenderedPageBreak/>
              <w:t>1.</w:t>
            </w:r>
            <w:r w:rsidRPr="007E42A4">
              <w:rPr>
                <w:rFonts w:ascii="標楷體" w:eastAsia="標楷體" w:hAnsi="標楷體" w:hint="eastAsia"/>
              </w:rPr>
              <w:tab/>
              <w:t>發揮感受力與想像力，練習用「擴寫」技巧，使一個句子</w:t>
            </w:r>
            <w:r w:rsidRPr="007E42A4">
              <w:rPr>
                <w:rFonts w:ascii="標楷體" w:eastAsia="標楷體" w:hAnsi="標楷體" w:hint="eastAsia"/>
              </w:rPr>
              <w:lastRenderedPageBreak/>
              <w:t>擴充成一個段落。</w:t>
            </w:r>
          </w:p>
          <w:p w14:paraId="75444300" w14:textId="77777777" w:rsidR="007E42A4" w:rsidRPr="007E42A4" w:rsidRDefault="007E42A4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t>2.</w:t>
            </w:r>
            <w:r w:rsidRPr="007E42A4">
              <w:rPr>
                <w:rFonts w:ascii="標楷體" w:eastAsia="標楷體" w:hAnsi="標楷體" w:hint="eastAsia"/>
              </w:rPr>
              <w:tab/>
              <w:t>認識有關「山、水」的四字詞語，運用拆字法理解詞意，並能在文句中運用。</w:t>
            </w:r>
          </w:p>
          <w:p w14:paraId="56CB50FB" w14:textId="77777777" w:rsidR="007E42A4" w:rsidRPr="007E42A4" w:rsidRDefault="007E42A4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t>3.</w:t>
            </w:r>
            <w:r w:rsidRPr="007E42A4">
              <w:rPr>
                <w:rFonts w:ascii="標楷體" w:eastAsia="標楷體" w:hAnsi="標楷體" w:hint="eastAsia"/>
              </w:rPr>
              <w:tab/>
              <w:t>學習閱讀時能運用不同的閱讀策略及組織思考圖表，提升提取與分類訊息的能力。</w:t>
            </w:r>
          </w:p>
          <w:p w14:paraId="50EEA24C" w14:textId="77777777" w:rsidR="007E42A4" w:rsidRPr="007E42A4" w:rsidRDefault="007E42A4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t>4.</w:t>
            </w:r>
            <w:r w:rsidRPr="007E42A4">
              <w:rPr>
                <w:rFonts w:ascii="標楷體" w:eastAsia="標楷體" w:hAnsi="標楷體" w:hint="eastAsia"/>
              </w:rPr>
              <w:tab/>
              <w:t>學習運用上下文推論策略，認識「嘎嘎」等摹聲詞的用法。</w:t>
            </w:r>
          </w:p>
          <w:p w14:paraId="6DD513C6" w14:textId="77777777" w:rsidR="007E42A4" w:rsidRPr="007E42A4" w:rsidRDefault="007E42A4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t>5.</w:t>
            </w:r>
            <w:r w:rsidRPr="007E42A4">
              <w:rPr>
                <w:rFonts w:ascii="標楷體" w:eastAsia="標楷體" w:hAnsi="標楷體" w:hint="eastAsia"/>
              </w:rPr>
              <w:tab/>
              <w:t>學習運用「不是……就是……」選擇複句，表達兩種選擇的生活經驗。</w:t>
            </w:r>
          </w:p>
          <w:p w14:paraId="1A972022" w14:textId="22648ECA" w:rsidR="00751C03" w:rsidRPr="00291028" w:rsidRDefault="007E42A4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t>6.</w:t>
            </w:r>
            <w:r w:rsidRPr="007E42A4">
              <w:rPr>
                <w:rFonts w:ascii="標楷體" w:eastAsia="標楷體" w:hAnsi="標楷體" w:hint="eastAsia"/>
              </w:rPr>
              <w:tab/>
              <w:t>學習推論——找出重要事件及因果關係。學習深度閱讀思考。</w:t>
            </w:r>
          </w:p>
        </w:tc>
      </w:tr>
      <w:tr w:rsidR="00751C03" w:rsidRPr="00F15C5E" w14:paraId="6A634D47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94BB1E" w14:textId="714936BF" w:rsidR="00751C03" w:rsidRPr="00291028" w:rsidRDefault="00437839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17-20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6A717" w14:textId="77777777" w:rsidR="00751C03" w:rsidRDefault="001C2335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單元五</w:t>
            </w:r>
          </w:p>
          <w:p w14:paraId="4FDB5AEB" w14:textId="142CC143" w:rsidR="001C2335" w:rsidRPr="00291028" w:rsidRDefault="001C2335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美麗新世界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8A6868" w14:textId="77777777" w:rsidR="007E42A4" w:rsidRPr="007E42A4" w:rsidRDefault="007E42A4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t>1.發揮感受力與想像力，練習用「擴寫」技巧，使一個句子擴充成一個段落。</w:t>
            </w:r>
          </w:p>
          <w:p w14:paraId="2BD44C4D" w14:textId="77777777" w:rsidR="007E42A4" w:rsidRPr="007E42A4" w:rsidRDefault="007E42A4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t>2.透過閱讀了解王羲之的生平事蹟。</w:t>
            </w:r>
          </w:p>
          <w:p w14:paraId="2D3BCE3A" w14:textId="0A7FFCD1" w:rsidR="00751C03" w:rsidRPr="00291028" w:rsidRDefault="007E42A4" w:rsidP="007E42A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t>3.透過劇場演出，體驗對話在文章中的表達及如何凸顯個性</w:t>
            </w:r>
          </w:p>
        </w:tc>
      </w:tr>
      <w:tr w:rsidR="00751C03" w:rsidRPr="00F15C5E" w14:paraId="3B2E4976" w14:textId="77777777" w:rsidTr="0062059A">
        <w:trPr>
          <w:trHeight w:val="510"/>
        </w:trPr>
        <w:tc>
          <w:tcPr>
            <w:tcW w:w="954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987E32" w14:textId="77777777" w:rsidR="00751C03" w:rsidRPr="00291028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751C03" w:rsidRPr="00F15C5E" w14:paraId="5F673679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C51319" w14:textId="77777777" w:rsidR="00751C03" w:rsidRPr="00291028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AA11E" w14:textId="77777777" w:rsidR="00751C03" w:rsidRPr="00F15C5E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83B944" w14:textId="77777777" w:rsidR="00751C03" w:rsidRPr="00F15C5E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751C03" w:rsidRPr="00F15C5E" w14:paraId="2B0A509B" w14:textId="77777777" w:rsidTr="0062059A">
        <w:trPr>
          <w:trHeight w:val="465"/>
        </w:trPr>
        <w:tc>
          <w:tcPr>
            <w:tcW w:w="879" w:type="dxa"/>
            <w:vMerge w:val="restart"/>
            <w:tcBorders>
              <w:top w:val="single" w:sz="4" w:space="0" w:color="auto"/>
            </w:tcBorders>
            <w:vAlign w:val="center"/>
          </w:tcPr>
          <w:p w14:paraId="15A1B8D2" w14:textId="428E509B" w:rsidR="008449C3" w:rsidRPr="008449C3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8449C3">
              <w:rPr>
                <w:rFonts w:ascii="標楷體" w:eastAsia="標楷體" w:hAnsi="標楷體" w:hint="eastAsia"/>
                <w:b/>
              </w:rPr>
              <w:t>1-4</w:t>
            </w:r>
          </w:p>
          <w:p w14:paraId="68B7147C" w14:textId="77777777" w:rsidR="00751C03" w:rsidRPr="008449C3" w:rsidRDefault="00751C03" w:rsidP="008449C3">
            <w:pPr>
              <w:rPr>
                <w:rFonts w:ascii="標楷體" w:eastAsia="標楷體" w:hAnsi="標楷體"/>
              </w:rPr>
            </w:pPr>
          </w:p>
        </w:tc>
        <w:tc>
          <w:tcPr>
            <w:tcW w:w="1968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783C033D" w14:textId="7C0D97DF" w:rsidR="00751C03" w:rsidRPr="00291028" w:rsidRDefault="007E42A4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E42A4">
              <w:rPr>
                <w:rFonts w:ascii="標楷體" w:eastAsia="標楷體" w:hAnsi="標楷體" w:hint="eastAsia"/>
              </w:rPr>
              <w:t>第一單元擁抱正能量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682C0C" w14:textId="77777777" w:rsidR="004A535B" w:rsidRPr="004A535B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1. 根據課文提問，了解動物之星選拔的過程</w:t>
            </w:r>
          </w:p>
          <w:p w14:paraId="3E6E873A" w14:textId="77777777" w:rsidR="004A535B" w:rsidRPr="004A535B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2.朗讀課文，體會詩歌明快的節奏感、文章中主角對話時的心情感受</w:t>
            </w:r>
          </w:p>
          <w:p w14:paraId="31467EC2" w14:textId="77777777" w:rsidR="004A535B" w:rsidRPr="004A535B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3.熟悉本課的生字詞語</w:t>
            </w:r>
          </w:p>
          <w:p w14:paraId="7879A546" w14:textId="77777777" w:rsidR="004A535B" w:rsidRPr="004A535B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4.學習運用提問推論策略，辨認因果關係、多義詞在不同語句間的含義。</w:t>
            </w:r>
          </w:p>
          <w:p w14:paraId="6DC67599" w14:textId="77777777" w:rsidR="004A535B" w:rsidRPr="004A535B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5.知道課文包含多種不同形式的文字，能連結各段之間的意思，進而理解課文故事。</w:t>
            </w:r>
          </w:p>
          <w:p w14:paraId="719A627E" w14:textId="77777777" w:rsidR="004A535B" w:rsidRPr="004A535B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6.認識分析連詞的差異，並運用適當連詞串連詞句間的關係。</w:t>
            </w:r>
          </w:p>
          <w:p w14:paraId="315528C8" w14:textId="4AC17BFA" w:rsidR="00751C03" w:rsidRPr="003D1D73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7. 根據課文提問，學習了解課文重點，歸納大意。</w:t>
            </w:r>
          </w:p>
        </w:tc>
      </w:tr>
      <w:tr w:rsidR="00751C03" w:rsidRPr="00F15C5E" w14:paraId="3CFE80EE" w14:textId="77777777" w:rsidTr="0062059A">
        <w:trPr>
          <w:trHeight w:val="465"/>
        </w:trPr>
        <w:tc>
          <w:tcPr>
            <w:tcW w:w="879" w:type="dxa"/>
            <w:vMerge/>
            <w:tcBorders>
              <w:bottom w:val="single" w:sz="4" w:space="0" w:color="auto"/>
            </w:tcBorders>
            <w:vAlign w:val="center"/>
          </w:tcPr>
          <w:p w14:paraId="45C31CE1" w14:textId="77777777" w:rsidR="00751C03" w:rsidRPr="008449C3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196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6937C405" w14:textId="77777777" w:rsidR="00751C03" w:rsidRPr="00291028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7DD51" w14:textId="77777777" w:rsidR="00751C03" w:rsidRPr="008449C3" w:rsidRDefault="00751C03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8449C3">
              <w:rPr>
                <w:rFonts w:ascii="標楷體" w:eastAsia="標楷體" w:hAnsi="標楷體" w:hint="eastAsia"/>
              </w:rPr>
              <w:t>融入特殊需求領域課程：</w:t>
            </w:r>
          </w:p>
          <w:p w14:paraId="0B04A723" w14:textId="6F68CBCA" w:rsidR="00EC1C22" w:rsidRPr="00EC1C22" w:rsidRDefault="00EC1C22" w:rsidP="00EC1C2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  <w:r w:rsidRPr="00EC1C22">
              <w:rPr>
                <w:rFonts w:ascii="標楷體" w:eastAsia="標楷體" w:hAnsi="標楷體" w:hint="eastAsia"/>
              </w:rPr>
              <w:t>會跟著說說所聽聞的內容。</w:t>
            </w:r>
          </w:p>
          <w:p w14:paraId="7AA23CAC" w14:textId="318208C7" w:rsidR="00751C03" w:rsidRDefault="00EC1C22" w:rsidP="00EC1C2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  <w:r w:rsidRPr="00EC1C22">
              <w:rPr>
                <w:rFonts w:ascii="標楷體" w:eastAsia="標楷體" w:hAnsi="標楷體" w:hint="eastAsia"/>
              </w:rPr>
              <w:t>.用圖像、故事結構等策略，協助文本的理解與內容重述。</w:t>
            </w:r>
          </w:p>
        </w:tc>
      </w:tr>
      <w:tr w:rsidR="00751C03" w:rsidRPr="00F15C5E" w14:paraId="6AE01E69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A4FA6A" w14:textId="77777777" w:rsidR="00751C03" w:rsidRPr="008449C3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8449C3">
              <w:rPr>
                <w:rFonts w:ascii="標楷體" w:eastAsia="標楷體" w:hAnsi="標楷體" w:hint="eastAsia"/>
                <w:b/>
              </w:rPr>
              <w:t>5-8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760B6" w14:textId="43E9CB4C" w:rsidR="00751C03" w:rsidRPr="00291028" w:rsidRDefault="004A535B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第二單元文化廣角鏡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115826" w14:textId="77777777" w:rsidR="004A535B" w:rsidRPr="004A535B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1.</w:t>
            </w:r>
            <w:r w:rsidRPr="004A535B">
              <w:rPr>
                <w:rFonts w:ascii="標楷體" w:eastAsia="標楷體" w:hAnsi="標楷體" w:hint="eastAsia"/>
              </w:rPr>
              <w:tab/>
              <w:t>練習運用找主旨的策略、認識心情密碼、練習推論</w:t>
            </w:r>
          </w:p>
          <w:p w14:paraId="1A6F7483" w14:textId="77777777" w:rsidR="004A535B" w:rsidRPr="004A535B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2.</w:t>
            </w:r>
            <w:r w:rsidRPr="004A535B">
              <w:rPr>
                <w:rFonts w:ascii="標楷體" w:eastAsia="標楷體" w:hAnsi="標楷體" w:hint="eastAsia"/>
              </w:rPr>
              <w:tab/>
              <w:t>熟悉本課的生字詞語、認識並學習並列句的技巧</w:t>
            </w:r>
          </w:p>
          <w:p w14:paraId="40D57CBD" w14:textId="77777777" w:rsidR="004A535B" w:rsidRPr="004A535B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3.</w:t>
            </w:r>
            <w:r w:rsidRPr="004A535B">
              <w:rPr>
                <w:rFonts w:ascii="標楷體" w:eastAsia="標楷體" w:hAnsi="標楷體" w:hint="eastAsia"/>
              </w:rPr>
              <w:tab/>
              <w:t>學習聆聽內容重點的策略與技巧，知道內容排列順序認識並學習並列句的技巧,條件句使用時機與運用</w:t>
            </w:r>
          </w:p>
          <w:p w14:paraId="5FB62CC3" w14:textId="591F2C82" w:rsidR="00751C03" w:rsidRPr="003D1D73" w:rsidRDefault="004A535B" w:rsidP="004A535B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A535B">
              <w:rPr>
                <w:rFonts w:ascii="標楷體" w:eastAsia="標楷體" w:hAnsi="標楷體" w:hint="eastAsia"/>
              </w:rPr>
              <w:t>4.</w:t>
            </w:r>
            <w:r w:rsidRPr="004A535B">
              <w:rPr>
                <w:rFonts w:ascii="標楷體" w:eastAsia="標楷體" w:hAnsi="標楷體" w:hint="eastAsia"/>
              </w:rPr>
              <w:tab/>
              <w:t>透過圖文觀察，能試著回答與課文相關問題，知道課文內容</w:t>
            </w:r>
          </w:p>
        </w:tc>
      </w:tr>
      <w:tr w:rsidR="00751C03" w:rsidRPr="00F15C5E" w14:paraId="73D8F863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B9FBA" w14:textId="77777777" w:rsidR="00751C03" w:rsidRPr="008449C3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8449C3">
              <w:rPr>
                <w:rFonts w:ascii="標楷體" w:eastAsia="標楷體" w:hAnsi="標楷體" w:hint="eastAsia"/>
                <w:b/>
              </w:rPr>
              <w:t>9-12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B6687" w14:textId="4F2276DA" w:rsidR="00751C03" w:rsidRPr="00291028" w:rsidRDefault="00B20E25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第三單元科技無極限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EDF80B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1.</w:t>
            </w:r>
            <w:r w:rsidRPr="00B20E25">
              <w:rPr>
                <w:rFonts w:ascii="標楷體" w:eastAsia="標楷體" w:hAnsi="標楷體" w:hint="eastAsia"/>
              </w:rPr>
              <w:tab/>
              <w:t>認識課文中個段落不同的問句，對前文有不同的效果、不同的開頭與結尾、說明文常用的說明方法</w:t>
            </w:r>
          </w:p>
          <w:p w14:paraId="335199B6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2.</w:t>
            </w:r>
            <w:r w:rsidRPr="00B20E25">
              <w:rPr>
                <w:rFonts w:ascii="標楷體" w:eastAsia="標楷體" w:hAnsi="標楷體" w:hint="eastAsia"/>
              </w:rPr>
              <w:tab/>
              <w:t>學習運用詞卡配對方式，辨認近義詞在語句中的運用、認識並學習並列句的技巧</w:t>
            </w:r>
          </w:p>
          <w:p w14:paraId="5C829B2E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3.</w:t>
            </w:r>
            <w:r w:rsidRPr="00B20E25">
              <w:rPr>
                <w:rFonts w:ascii="標楷體" w:eastAsia="標楷體" w:hAnsi="標楷體" w:hint="eastAsia"/>
              </w:rPr>
              <w:tab/>
              <w:t>認識課文中個段落不同的問句，對前文有不同的效果、不同的開頭與結尾、說明文常用的說明方法</w:t>
            </w:r>
          </w:p>
          <w:p w14:paraId="1988192B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4.</w:t>
            </w:r>
            <w:r w:rsidRPr="00B20E25">
              <w:rPr>
                <w:rFonts w:ascii="標楷體" w:eastAsia="標楷體" w:hAnsi="標楷體" w:hint="eastAsia"/>
              </w:rPr>
              <w:tab/>
              <w:t>課文提問，了解作者對未來世界的期待</w:t>
            </w:r>
          </w:p>
          <w:p w14:paraId="6E093F94" w14:textId="153A37DA" w:rsidR="00751C03" w:rsidRPr="003D1D73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5.</w:t>
            </w:r>
            <w:r w:rsidRPr="00B20E25">
              <w:rPr>
                <w:rFonts w:ascii="標楷體" w:eastAsia="標楷體" w:hAnsi="標楷體" w:hint="eastAsia"/>
              </w:rPr>
              <w:tab/>
              <w:t>練習朗讀說明文該有的清晰語氣與感受</w:t>
            </w:r>
          </w:p>
        </w:tc>
      </w:tr>
      <w:tr w:rsidR="00751C03" w:rsidRPr="00F15C5E" w14:paraId="58DDBA3A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BDF642" w14:textId="77777777" w:rsidR="00751C03" w:rsidRPr="008449C3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8449C3">
              <w:rPr>
                <w:rFonts w:ascii="標楷體" w:eastAsia="標楷體" w:hAnsi="標楷體" w:hint="eastAsia"/>
                <w:b/>
              </w:rPr>
              <w:lastRenderedPageBreak/>
              <w:t>13-16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9D2B67" w14:textId="7BED39DA" w:rsidR="00751C03" w:rsidRPr="00291028" w:rsidRDefault="00B20E25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第四單元閱讀變裝秀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D41B94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1.</w:t>
            </w:r>
            <w:r w:rsidRPr="00B20E25">
              <w:rPr>
                <w:rFonts w:ascii="標楷體" w:eastAsia="標楷體" w:hAnsi="標楷體" w:hint="eastAsia"/>
              </w:rPr>
              <w:tab/>
              <w:t>練習專注的聆聽，並在神情和態度上給予禮貌的回應</w:t>
            </w:r>
          </w:p>
          <w:p w14:paraId="5632AD9E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2.</w:t>
            </w:r>
            <w:r w:rsidRPr="00B20E25">
              <w:rPr>
                <w:rFonts w:ascii="標楷體" w:eastAsia="標楷體" w:hAnsi="標楷體" w:hint="eastAsia"/>
              </w:rPr>
              <w:tab/>
              <w:t>認識故事結構，感受一波三折、詳略得宜的情節。</w:t>
            </w:r>
          </w:p>
          <w:p w14:paraId="713B70B8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3.</w:t>
            </w:r>
            <w:r w:rsidRPr="00B20E25">
              <w:rPr>
                <w:rFonts w:ascii="標楷體" w:eastAsia="標楷體" w:hAnsi="標楷體" w:hint="eastAsia"/>
              </w:rPr>
              <w:tab/>
              <w:t>練習利用注音符號，閱讀故事，培養自我學習的能力</w:t>
            </w:r>
          </w:p>
          <w:p w14:paraId="10603962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4.</w:t>
            </w:r>
            <w:r w:rsidRPr="00B20E25">
              <w:rPr>
                <w:rFonts w:ascii="標楷體" w:eastAsia="標楷體" w:hAnsi="標楷體" w:hint="eastAsia"/>
              </w:rPr>
              <w:tab/>
              <w:t>練習加入說話者的情緒、語氣或動作，知道生動的對話，並試著正確運用。</w:t>
            </w:r>
          </w:p>
          <w:p w14:paraId="7F96D7B2" w14:textId="568625DD" w:rsidR="00751C03" w:rsidRPr="003D1D73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5.</w:t>
            </w:r>
            <w:r w:rsidRPr="00B20E25">
              <w:rPr>
                <w:rFonts w:ascii="標楷體" w:eastAsia="標楷體" w:hAnsi="標楷體" w:hint="eastAsia"/>
              </w:rPr>
              <w:tab/>
              <w:t>認識抒情文的特徵</w:t>
            </w:r>
          </w:p>
        </w:tc>
      </w:tr>
      <w:tr w:rsidR="00751C03" w:rsidRPr="00F15C5E" w14:paraId="7081FFFC" w14:textId="77777777" w:rsidTr="0062059A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4D3E38EF" w14:textId="77777777" w:rsidR="00751C03" w:rsidRPr="008449C3" w:rsidRDefault="00751C03" w:rsidP="00751C03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8449C3">
              <w:rPr>
                <w:rFonts w:ascii="標楷體" w:eastAsia="標楷體" w:hAnsi="標楷體" w:hint="eastAsia"/>
                <w:b/>
              </w:rPr>
              <w:t>17-20</w:t>
            </w:r>
          </w:p>
        </w:tc>
        <w:tc>
          <w:tcPr>
            <w:tcW w:w="1968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671AF7F2" w14:textId="607C2563" w:rsidR="00751C03" w:rsidRPr="00291028" w:rsidRDefault="00B20E25" w:rsidP="00751C0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第五單元南安小熊回家</w:t>
            </w:r>
          </w:p>
        </w:tc>
        <w:tc>
          <w:tcPr>
            <w:tcW w:w="6701" w:type="dxa"/>
            <w:gridSpan w:val="6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14:paraId="7A67F6C6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1.認識運用六何法等進行自我提問</w:t>
            </w:r>
          </w:p>
          <w:p w14:paraId="017301F8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2.試著練習提出的問題是否有助於理解文本</w:t>
            </w:r>
          </w:p>
          <w:p w14:paraId="341F3A45" w14:textId="77777777" w:rsidR="00B20E25" w:rsidRPr="00B20E25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3.認識問題三層次及內涵</w:t>
            </w:r>
          </w:p>
          <w:p w14:paraId="10A6F7ED" w14:textId="2D0B453B" w:rsidR="00751C03" w:rsidRPr="003D1D73" w:rsidRDefault="00B20E25" w:rsidP="00B20E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20E25">
              <w:rPr>
                <w:rFonts w:ascii="標楷體" w:eastAsia="標楷體" w:hAnsi="標楷體" w:hint="eastAsia"/>
              </w:rPr>
              <w:t>4. 練習運用科技網路以關鍵字搜尋資料</w:t>
            </w:r>
          </w:p>
        </w:tc>
      </w:tr>
    </w:tbl>
    <w:p w14:paraId="46464BED" w14:textId="77777777" w:rsidR="0011342B" w:rsidRDefault="0011342B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領域名稱</w:t>
      </w:r>
      <w:r w:rsidRPr="00027271">
        <w:rPr>
          <w:rFonts w:ascii="標楷體" w:eastAsia="標楷體" w:hAnsi="標楷體" w:hint="eastAsia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14:paraId="11DB93CC" w14:textId="77777777" w:rsidR="00685FFE" w:rsidRDefault="00685FFE" w:rsidP="000F67D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11342B">
        <w:rPr>
          <w:rFonts w:ascii="標楷體" w:eastAsia="標楷體" w:hAnsi="標楷體" w:hint="eastAsia"/>
          <w:b/>
          <w:color w:val="000000"/>
        </w:rPr>
        <w:t>班型名稱</w:t>
      </w:r>
      <w:r w:rsidRPr="0011342B">
        <w:rPr>
          <w:rFonts w:ascii="標楷體" w:eastAsia="標楷體" w:hAnsi="標楷體" w:hint="eastAsia"/>
          <w:color w:val="000000"/>
        </w:rPr>
        <w:t>：集中式特教班、</w:t>
      </w:r>
      <w:r w:rsidR="006D13F7" w:rsidRPr="0011342B">
        <w:rPr>
          <w:rFonts w:ascii="標楷體" w:eastAsia="標楷體" w:hAnsi="標楷體" w:hint="eastAsia"/>
          <w:color w:val="000000"/>
        </w:rPr>
        <w:t>分散式</w:t>
      </w:r>
      <w:r w:rsidRPr="0011342B">
        <w:rPr>
          <w:rFonts w:ascii="標楷體" w:eastAsia="標楷體" w:hAnsi="標楷體" w:hint="eastAsia"/>
          <w:color w:val="000000"/>
        </w:rPr>
        <w:t>資源班、巡迴輔導班、在家教育班、普通班接受特殊教育服務、資優資源班。</w:t>
      </w:r>
    </w:p>
    <w:p w14:paraId="2FC1C4A3" w14:textId="77777777" w:rsidR="004D598E" w:rsidRDefault="004D598E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4D598E">
        <w:rPr>
          <w:rFonts w:ascii="標楷體" w:eastAsia="標楷體" w:hAnsi="標楷體" w:hint="eastAsia"/>
          <w:b/>
          <w:color w:val="000000"/>
        </w:rPr>
        <w:t>重大議題</w:t>
      </w:r>
      <w:r w:rsidRPr="004D598E">
        <w:rPr>
          <w:rFonts w:ascii="標楷體" w:eastAsia="標楷體" w:hAnsi="標楷體" w:hint="eastAsia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  <w:r w:rsidR="003D1D73" w:rsidRPr="003D1D73">
        <w:rPr>
          <w:rFonts w:ascii="標楷體" w:eastAsia="標楷體" w:hAnsi="標楷體" w:hint="eastAsia"/>
          <w:color w:val="FF0000"/>
        </w:rPr>
        <w:t>請參照十二年國教課程綱要之議題融入說明手冊實施</w:t>
      </w:r>
      <w:r w:rsidR="003D1D73">
        <w:rPr>
          <w:rFonts w:ascii="標楷體" w:eastAsia="標楷體" w:hAnsi="標楷體" w:hint="eastAsia"/>
          <w:color w:val="000000"/>
        </w:rPr>
        <w:t>。</w:t>
      </w:r>
    </w:p>
    <w:p w14:paraId="37A17EA7" w14:textId="77777777" w:rsidR="002047D3" w:rsidRPr="002047D3" w:rsidRDefault="002047D3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2047D3">
        <w:rPr>
          <w:rFonts w:ascii="標楷體" w:eastAsia="標楷體" w:hAnsi="標楷體" w:hint="eastAsia"/>
          <w:b/>
          <w:color w:val="FF0000"/>
        </w:rPr>
        <w:t>議題學習主題</w:t>
      </w:r>
      <w:r w:rsidRPr="002047D3">
        <w:rPr>
          <w:rFonts w:ascii="標楷體" w:eastAsia="標楷體" w:hAnsi="標楷體" w:hint="eastAsia"/>
          <w:color w:val="FF0000"/>
        </w:rPr>
        <w:t>：僅須摘錄該重大議題之學習主題即可，不必列出實質內涵。</w:t>
      </w:r>
    </w:p>
    <w:p w14:paraId="4984938D" w14:textId="77777777" w:rsidR="00685FFE" w:rsidRPr="00A94AE5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學習重點</w:t>
      </w:r>
      <w:r w:rsidR="00027271">
        <w:rPr>
          <w:rFonts w:ascii="標楷體" w:eastAsia="標楷體" w:hAnsi="標楷體" w:hint="eastAsia"/>
          <w:color w:val="000000"/>
        </w:rPr>
        <w:t>、</w:t>
      </w:r>
      <w:r w:rsidRPr="00027271">
        <w:rPr>
          <w:rFonts w:ascii="標楷體" w:eastAsia="標楷體" w:hAnsi="標楷體" w:hint="eastAsia"/>
          <w:b/>
          <w:color w:val="000000"/>
        </w:rPr>
        <w:t>學習目標</w:t>
      </w:r>
      <w:r w:rsidR="002047D3" w:rsidRPr="002047D3">
        <w:rPr>
          <w:rFonts w:ascii="標楷體" w:eastAsia="標楷體" w:hAnsi="標楷體" w:hint="eastAsia"/>
          <w:color w:val="000000"/>
        </w:rPr>
        <w:t>：</w:t>
      </w:r>
      <w:r w:rsidR="002047D3">
        <w:rPr>
          <w:rFonts w:ascii="標楷體" w:eastAsia="標楷體" w:hAnsi="標楷體" w:hint="eastAsia"/>
          <w:color w:val="000000"/>
        </w:rPr>
        <w:t>撰寫</w:t>
      </w:r>
      <w:r w:rsidRPr="00027271">
        <w:rPr>
          <w:rFonts w:ascii="標楷體" w:eastAsia="標楷體" w:hAnsi="標楷體" w:hint="eastAsia"/>
          <w:color w:val="000000"/>
        </w:rPr>
        <w:t>以簡潔扼要為原則，精簡摘錄即可。</w:t>
      </w:r>
    </w:p>
    <w:p w14:paraId="7E1D5B9D" w14:textId="77777777"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color w:val="000000"/>
        </w:rPr>
        <w:t>特殊需求領域若未獨立開課，而是採</w:t>
      </w:r>
      <w:r w:rsidRPr="00027271">
        <w:rPr>
          <w:rFonts w:ascii="標楷體" w:eastAsia="標楷體" w:hAnsi="標楷體" w:hint="eastAsia"/>
          <w:color w:val="000000"/>
          <w:u w:val="single"/>
        </w:rPr>
        <w:t>融入方式</w:t>
      </w:r>
      <w:r w:rsidRPr="00027271">
        <w:rPr>
          <w:rFonts w:ascii="標楷體" w:eastAsia="標楷體" w:hAnsi="標楷體" w:hint="eastAsia"/>
          <w:color w:val="000000"/>
        </w:rPr>
        <w:t>到其他領域教學，</w:t>
      </w:r>
      <w:r w:rsidR="00414992" w:rsidRPr="00027271">
        <w:rPr>
          <w:rFonts w:ascii="標楷體" w:eastAsia="標楷體" w:hAnsi="標楷體" w:hint="eastAsia"/>
          <w:color w:val="000000"/>
        </w:rPr>
        <w:t>請</w:t>
      </w:r>
      <w:r w:rsidRPr="00027271">
        <w:rPr>
          <w:rFonts w:ascii="標楷體" w:eastAsia="標楷體" w:hAnsi="標楷體" w:hint="eastAsia"/>
          <w:color w:val="000000"/>
        </w:rPr>
        <w:t>將引用之特殊需求領域</w:t>
      </w:r>
      <w:r w:rsidR="00414992" w:rsidRPr="00027271">
        <w:rPr>
          <w:rFonts w:ascii="標楷體" w:eastAsia="標楷體" w:hAnsi="標楷體" w:hint="eastAsia"/>
          <w:color w:val="000000"/>
        </w:rPr>
        <w:t>學習重點及學習</w:t>
      </w:r>
      <w:r w:rsidRPr="00027271">
        <w:rPr>
          <w:rFonts w:ascii="標楷體" w:eastAsia="標楷體" w:hAnsi="標楷體" w:hint="eastAsia"/>
          <w:color w:val="000000"/>
        </w:rPr>
        <w:t>目標列出。</w:t>
      </w:r>
    </w:p>
    <w:p w14:paraId="47509C9B" w14:textId="77777777" w:rsidR="00291028" w:rsidRPr="00027271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學習內容調整：</w:t>
      </w:r>
      <w:r w:rsidRPr="00027271">
        <w:rPr>
          <w:rFonts w:ascii="標楷體" w:eastAsia="標楷體" w:hAnsi="標楷體" w:hint="eastAsia"/>
          <w:color w:val="000000"/>
        </w:rPr>
        <w:t>簡化、減量、分解、替代、重整、加深、加廣、加速、濃縮。</w:t>
      </w:r>
    </w:p>
    <w:p w14:paraId="7A94C8D6" w14:textId="77777777" w:rsidR="00291028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教學</w:t>
      </w:r>
      <w:r w:rsidR="00F61B06">
        <w:rPr>
          <w:rFonts w:ascii="標楷體" w:eastAsia="標楷體" w:hAnsi="標楷體" w:hint="eastAsia"/>
          <w:b/>
          <w:color w:val="000000"/>
        </w:rPr>
        <w:t>與評量說明</w:t>
      </w:r>
      <w:r w:rsidRPr="00027271">
        <w:rPr>
          <w:rFonts w:ascii="標楷體" w:eastAsia="標楷體" w:hAnsi="標楷體" w:hint="eastAsia"/>
          <w:b/>
          <w:color w:val="000000"/>
        </w:rPr>
        <w:t>：</w:t>
      </w:r>
      <w:r w:rsidRPr="00027271">
        <w:rPr>
          <w:rFonts w:ascii="標楷體" w:eastAsia="標楷體" w:hAnsi="標楷體" w:hint="eastAsia"/>
          <w:color w:val="000000"/>
        </w:rPr>
        <w:t>紙筆測驗、口頭測驗、指認、觀察評量、實作評量、檔案評量、同儕互評、自我評量、其他。</w:t>
      </w:r>
    </w:p>
    <w:p w14:paraId="38E9B47A" w14:textId="77777777" w:rsidR="00110E00" w:rsidRPr="00110E00" w:rsidRDefault="00110E00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110E00">
        <w:rPr>
          <w:rFonts w:ascii="標楷體" w:eastAsia="標楷體" w:hAnsi="標楷體" w:hint="eastAsia"/>
          <w:b/>
          <w:color w:val="FF0000"/>
        </w:rPr>
        <w:t>週次：</w:t>
      </w:r>
      <w:r w:rsidRPr="00110E00">
        <w:rPr>
          <w:rFonts w:ascii="標楷體" w:eastAsia="標楷體" w:hAnsi="標楷體"/>
          <w:color w:val="FF0000"/>
        </w:rPr>
        <w:t>請依學校行事曆規劃週次</w:t>
      </w:r>
      <w:r w:rsidR="002047D3">
        <w:rPr>
          <w:rFonts w:ascii="標楷體" w:eastAsia="標楷體" w:hAnsi="標楷體" w:hint="eastAsia"/>
          <w:color w:val="FF0000"/>
        </w:rPr>
        <w:t>，並自行增刪欄位</w:t>
      </w:r>
      <w:r>
        <w:rPr>
          <w:rFonts w:ascii="標楷體" w:eastAsia="標楷體" w:hAnsi="標楷體" w:hint="eastAsia"/>
          <w:color w:val="FF0000"/>
        </w:rPr>
        <w:t>。</w:t>
      </w:r>
      <w:r w:rsidR="002047D3">
        <w:rPr>
          <w:rFonts w:ascii="標楷體" w:eastAsia="標楷體" w:hAnsi="標楷體" w:hint="eastAsia"/>
          <w:color w:val="FF0000"/>
        </w:rPr>
        <w:t>每</w:t>
      </w:r>
      <w:r w:rsidR="00A16877">
        <w:rPr>
          <w:rFonts w:ascii="標楷體" w:eastAsia="標楷體" w:hAnsi="標楷體" w:hint="eastAsia"/>
          <w:color w:val="FF0000"/>
        </w:rPr>
        <w:t>個</w:t>
      </w:r>
      <w:r w:rsidR="002047D3">
        <w:rPr>
          <w:rFonts w:ascii="標楷體" w:eastAsia="標楷體" w:hAnsi="標楷體" w:hint="eastAsia"/>
          <w:color w:val="FF0000"/>
        </w:rPr>
        <w:t>單元安排週次以2至4週</w:t>
      </w:r>
      <w:r w:rsidR="00A16877">
        <w:rPr>
          <w:rFonts w:ascii="標楷體" w:eastAsia="標楷體" w:hAnsi="標楷體" w:hint="eastAsia"/>
          <w:color w:val="FF0000"/>
        </w:rPr>
        <w:t>為原則。</w:t>
      </w:r>
    </w:p>
    <w:p w14:paraId="78BD742C" w14:textId="77777777" w:rsidR="00685FFE" w:rsidRDefault="000660F4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AE115E">
        <w:rPr>
          <w:rFonts w:ascii="標楷體" w:eastAsia="標楷體" w:hAnsi="標楷體" w:hint="eastAsia"/>
          <w:b/>
          <w:color w:val="FF0000"/>
        </w:rPr>
        <w:t>單元名稱、單元目標</w:t>
      </w:r>
      <w:r w:rsidR="00AE115E">
        <w:rPr>
          <w:rFonts w:ascii="標楷體" w:eastAsia="標楷體" w:hAnsi="標楷體" w:hint="eastAsia"/>
          <w:color w:val="FF0000"/>
        </w:rPr>
        <w:t>：</w:t>
      </w:r>
      <w:r w:rsidR="00AE115E" w:rsidRPr="00AE115E">
        <w:rPr>
          <w:rFonts w:ascii="標楷體" w:eastAsia="標楷體" w:hAnsi="標楷體" w:hint="eastAsia"/>
          <w:color w:val="FF0000"/>
        </w:rPr>
        <w:t>請依據課綱規範及學生需求，整體規劃各教學單元名稱與目標。</w:t>
      </w:r>
      <w:r w:rsidRPr="00AE115E">
        <w:rPr>
          <w:rFonts w:ascii="標楷體" w:eastAsia="標楷體" w:hAnsi="標楷體" w:hint="eastAsia"/>
          <w:color w:val="FF0000"/>
        </w:rPr>
        <w:t>資賦優異類之領域教學計畫</w:t>
      </w:r>
      <w:r w:rsidRPr="00AE115E">
        <w:rPr>
          <w:rFonts w:ascii="標楷體" w:eastAsia="標楷體" w:hAnsi="標楷體" w:hint="eastAsia"/>
          <w:b/>
          <w:color w:val="FF0000"/>
        </w:rPr>
        <w:t>單元名稱</w:t>
      </w:r>
      <w:r w:rsidRPr="00AE115E">
        <w:rPr>
          <w:rFonts w:ascii="標楷體" w:eastAsia="標楷體" w:hAnsi="標楷體" w:hint="eastAsia"/>
          <w:color w:val="FF0000"/>
        </w:rPr>
        <w:t>與</w:t>
      </w:r>
      <w:r w:rsidRPr="00AE115E">
        <w:rPr>
          <w:rFonts w:ascii="標楷體" w:eastAsia="標楷體" w:hAnsi="標楷體" w:hint="eastAsia"/>
          <w:b/>
          <w:color w:val="FF0000"/>
        </w:rPr>
        <w:t>單元目標</w:t>
      </w:r>
      <w:r w:rsidRPr="00AE115E">
        <w:rPr>
          <w:rFonts w:ascii="標楷體" w:eastAsia="標楷體" w:hAnsi="標楷體" w:hint="eastAsia"/>
          <w:color w:val="FF0000"/>
        </w:rPr>
        <w:t>，需敘明延伸學習之內容。</w:t>
      </w:r>
    </w:p>
    <w:p w14:paraId="171EC39B" w14:textId="77777777" w:rsidR="003D1D73" w:rsidRPr="003D1D73" w:rsidRDefault="003D1D73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3D1D73">
        <w:rPr>
          <w:rFonts w:ascii="標楷體" w:eastAsia="標楷體" w:hAnsi="標楷體" w:hint="eastAsia"/>
          <w:color w:val="FF0000"/>
        </w:rPr>
        <w:t>特殊需求領域若未獨立開課，而是採</w:t>
      </w:r>
      <w:r w:rsidRPr="003D1D73">
        <w:rPr>
          <w:rFonts w:ascii="標楷體" w:eastAsia="標楷體" w:hAnsi="標楷體" w:hint="eastAsia"/>
          <w:color w:val="FF0000"/>
          <w:u w:val="single"/>
        </w:rPr>
        <w:t>融入方式</w:t>
      </w:r>
      <w:r w:rsidRPr="003D1D73">
        <w:rPr>
          <w:rFonts w:ascii="標楷體" w:eastAsia="標楷體" w:hAnsi="標楷體" w:hint="eastAsia"/>
          <w:color w:val="FF0000"/>
        </w:rPr>
        <w:t>到其他領域教學，請將特殊需求領域單元目標列出。</w:t>
      </w:r>
    </w:p>
    <w:sectPr w:rsidR="003D1D73" w:rsidRPr="003D1D73" w:rsidSect="00685FFE">
      <w:headerReference w:type="default" r:id="rId7"/>
      <w:footerReference w:type="default" r:id="rId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0B9CF" w14:textId="77777777" w:rsidR="00704511" w:rsidRDefault="00704511" w:rsidP="00F147D3">
      <w:r>
        <w:separator/>
      </w:r>
    </w:p>
  </w:endnote>
  <w:endnote w:type="continuationSeparator" w:id="0">
    <w:p w14:paraId="577A5700" w14:textId="77777777" w:rsidR="00704511" w:rsidRDefault="00704511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0448346"/>
      <w:docPartObj>
        <w:docPartGallery w:val="Page Numbers (Bottom of Page)"/>
        <w:docPartUnique/>
      </w:docPartObj>
    </w:sdtPr>
    <w:sdtEndPr/>
    <w:sdtContent>
      <w:p w14:paraId="3083C692" w14:textId="77777777" w:rsidR="00F147D3" w:rsidRDefault="00667792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FF1145" w:rsidRPr="00FF1145">
          <w:rPr>
            <w:noProof/>
            <w:lang w:val="zh-TW"/>
          </w:rPr>
          <w:t>5</w:t>
        </w:r>
        <w:r>
          <w:fldChar w:fldCharType="end"/>
        </w:r>
      </w:p>
    </w:sdtContent>
  </w:sdt>
  <w:p w14:paraId="4A659459" w14:textId="77777777" w:rsidR="00796633" w:rsidRDefault="00796633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84C4A3" w14:textId="77777777" w:rsidR="00704511" w:rsidRDefault="00704511" w:rsidP="00F147D3">
      <w:r>
        <w:separator/>
      </w:r>
    </w:p>
  </w:footnote>
  <w:footnote w:type="continuationSeparator" w:id="0">
    <w:p w14:paraId="1D3D80EE" w14:textId="77777777" w:rsidR="00704511" w:rsidRDefault="00704511" w:rsidP="00F1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F36D12" w14:textId="77777777" w:rsidR="006F3105" w:rsidRPr="005F7536" w:rsidRDefault="006F3105" w:rsidP="006F3105">
    <w:pPr>
      <w:pStyle w:val="a5"/>
      <w:pBdr>
        <w:bottom w:val="thickThinSmallGap" w:sz="24" w:space="1" w:color="622423"/>
      </w:pBdr>
      <w:rPr>
        <w:rFonts w:ascii="標楷體" w:eastAsia="標楷體" w:hAnsi="標楷體"/>
        <w:sz w:val="16"/>
        <w:szCs w:val="16"/>
      </w:rPr>
    </w:pPr>
    <w:r w:rsidRPr="005F7536">
      <w:rPr>
        <w:rFonts w:ascii="標楷體" w:eastAsia="標楷體" w:hAnsi="標楷體"/>
        <w:sz w:val="16"/>
        <w:szCs w:val="16"/>
      </w:rPr>
      <w:t>C</w:t>
    </w:r>
    <w:r w:rsidR="005F7536" w:rsidRPr="005F7536">
      <w:rPr>
        <w:rFonts w:ascii="標楷體" w:eastAsia="標楷體" w:hAnsi="標楷體" w:hint="eastAsia"/>
        <w:sz w:val="16"/>
        <w:szCs w:val="16"/>
      </w:rPr>
      <w:t>08</w:t>
    </w:r>
    <w:r w:rsidRPr="005F7536">
      <w:rPr>
        <w:rFonts w:ascii="標楷體" w:eastAsia="標楷體" w:hAnsi="標楷體" w:hint="eastAsia"/>
        <w:sz w:val="16"/>
        <w:szCs w:val="16"/>
      </w:rPr>
      <w:t>領域教學計畫</w:t>
    </w:r>
    <w:r w:rsidR="00EB5B51" w:rsidRPr="005F7536">
      <w:rPr>
        <w:rFonts w:ascii="標楷體" w:eastAsia="標楷體" w:hAnsi="標楷體" w:hint="eastAsia"/>
        <w:sz w:val="16"/>
        <w:szCs w:val="16"/>
      </w:rPr>
      <w:t>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3pt;height:53pt;visibility:visible;mso-wrap-style:square" o:bullet="t">
        <v:imagedata r:id="rId1" o:title=""/>
      </v:shape>
    </w:pict>
  </w:numPicBullet>
  <w:abstractNum w:abstractNumId="0">
    <w:nsid w:val="158A73C2"/>
    <w:multiLevelType w:val="hybridMultilevel"/>
    <w:tmpl w:val="7D82766E"/>
    <w:lvl w:ilvl="0" w:tplc="CCF0A800">
      <w:start w:val="1"/>
      <w:numFmt w:val="decimal"/>
      <w:lvlText w:val="註%1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775911"/>
    <w:multiLevelType w:val="hybridMultilevel"/>
    <w:tmpl w:val="FC26F436"/>
    <w:lvl w:ilvl="0" w:tplc="55449C64">
      <w:start w:val="1"/>
      <w:numFmt w:val="decimal"/>
      <w:lvlText w:val="%1."/>
      <w:lvlJc w:val="left"/>
      <w:pPr>
        <w:ind w:left="490" w:hanging="480"/>
      </w:pPr>
      <w:rPr>
        <w:rFonts w:ascii="標楷體" w:eastAsia="標楷體" w:hAnsi="標楷體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>
    <w:nsid w:val="69750AA3"/>
    <w:multiLevelType w:val="hybridMultilevel"/>
    <w:tmpl w:val="91387450"/>
    <w:lvl w:ilvl="0" w:tplc="8CA047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EC23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42E5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86A2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25B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CA3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D633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12FF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003F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4">
    <w:nsid w:val="6E73782C"/>
    <w:multiLevelType w:val="hybridMultilevel"/>
    <w:tmpl w:val="26388FE2"/>
    <w:lvl w:ilvl="0" w:tplc="6102DDFE">
      <w:start w:val="1"/>
      <w:numFmt w:val="decimal"/>
      <w:lvlText w:val="%1."/>
      <w:lvlJc w:val="left"/>
      <w:pPr>
        <w:ind w:left="370" w:hanging="360"/>
      </w:pPr>
      <w:rPr>
        <w:color w:val="auto"/>
      </w:rPr>
    </w:lvl>
    <w:lvl w:ilvl="1" w:tplc="04090019">
      <w:start w:val="1"/>
      <w:numFmt w:val="ideographTraditional"/>
      <w:lvlText w:val="%2、"/>
      <w:lvlJc w:val="left"/>
      <w:pPr>
        <w:ind w:left="970" w:hanging="480"/>
      </w:pPr>
    </w:lvl>
    <w:lvl w:ilvl="2" w:tplc="0409001B">
      <w:start w:val="1"/>
      <w:numFmt w:val="lowerRoman"/>
      <w:lvlText w:val="%3."/>
      <w:lvlJc w:val="right"/>
      <w:pPr>
        <w:ind w:left="1450" w:hanging="480"/>
      </w:pPr>
    </w:lvl>
    <w:lvl w:ilvl="3" w:tplc="0409000F">
      <w:start w:val="1"/>
      <w:numFmt w:val="decimal"/>
      <w:lvlText w:val="%4."/>
      <w:lvlJc w:val="left"/>
      <w:pPr>
        <w:ind w:left="1930" w:hanging="480"/>
      </w:pPr>
    </w:lvl>
    <w:lvl w:ilvl="4" w:tplc="04090019">
      <w:start w:val="1"/>
      <w:numFmt w:val="ideographTraditional"/>
      <w:lvlText w:val="%5、"/>
      <w:lvlJc w:val="left"/>
      <w:pPr>
        <w:ind w:left="2410" w:hanging="480"/>
      </w:pPr>
    </w:lvl>
    <w:lvl w:ilvl="5" w:tplc="0409001B">
      <w:start w:val="1"/>
      <w:numFmt w:val="lowerRoman"/>
      <w:lvlText w:val="%6."/>
      <w:lvlJc w:val="right"/>
      <w:pPr>
        <w:ind w:left="2890" w:hanging="480"/>
      </w:pPr>
    </w:lvl>
    <w:lvl w:ilvl="6" w:tplc="0409000F">
      <w:start w:val="1"/>
      <w:numFmt w:val="decimal"/>
      <w:lvlText w:val="%7."/>
      <w:lvlJc w:val="left"/>
      <w:pPr>
        <w:ind w:left="3370" w:hanging="480"/>
      </w:pPr>
    </w:lvl>
    <w:lvl w:ilvl="7" w:tplc="04090019">
      <w:start w:val="1"/>
      <w:numFmt w:val="ideographTraditional"/>
      <w:lvlText w:val="%8、"/>
      <w:lvlJc w:val="left"/>
      <w:pPr>
        <w:ind w:left="3850" w:hanging="480"/>
      </w:pPr>
    </w:lvl>
    <w:lvl w:ilvl="8" w:tplc="0409001B">
      <w:start w:val="1"/>
      <w:numFmt w:val="lowerRoman"/>
      <w:lvlText w:val="%9."/>
      <w:lvlJc w:val="right"/>
      <w:pPr>
        <w:ind w:left="433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7D3"/>
    <w:rsid w:val="00027271"/>
    <w:rsid w:val="000660F4"/>
    <w:rsid w:val="000727C4"/>
    <w:rsid w:val="00077AB5"/>
    <w:rsid w:val="000A0F96"/>
    <w:rsid w:val="000B678A"/>
    <w:rsid w:val="00110E00"/>
    <w:rsid w:val="0011342B"/>
    <w:rsid w:val="00146C6D"/>
    <w:rsid w:val="00162BD2"/>
    <w:rsid w:val="001B2E03"/>
    <w:rsid w:val="001C2335"/>
    <w:rsid w:val="001C3931"/>
    <w:rsid w:val="001F786E"/>
    <w:rsid w:val="002047D3"/>
    <w:rsid w:val="00221999"/>
    <w:rsid w:val="002305CA"/>
    <w:rsid w:val="00291028"/>
    <w:rsid w:val="002D65C3"/>
    <w:rsid w:val="002F266E"/>
    <w:rsid w:val="002F3DD7"/>
    <w:rsid w:val="003C2365"/>
    <w:rsid w:val="003D1D73"/>
    <w:rsid w:val="00414992"/>
    <w:rsid w:val="00437839"/>
    <w:rsid w:val="004956B3"/>
    <w:rsid w:val="004A535B"/>
    <w:rsid w:val="004D598E"/>
    <w:rsid w:val="005175DA"/>
    <w:rsid w:val="00545A43"/>
    <w:rsid w:val="005A796A"/>
    <w:rsid w:val="005F13F7"/>
    <w:rsid w:val="005F7536"/>
    <w:rsid w:val="00620544"/>
    <w:rsid w:val="0062059A"/>
    <w:rsid w:val="00633CA8"/>
    <w:rsid w:val="0064706C"/>
    <w:rsid w:val="00667792"/>
    <w:rsid w:val="00685FFE"/>
    <w:rsid w:val="006B7EF8"/>
    <w:rsid w:val="006D13F7"/>
    <w:rsid w:val="006F3105"/>
    <w:rsid w:val="00704511"/>
    <w:rsid w:val="00723650"/>
    <w:rsid w:val="00751C03"/>
    <w:rsid w:val="00796633"/>
    <w:rsid w:val="007C618B"/>
    <w:rsid w:val="007E42A4"/>
    <w:rsid w:val="00806E0D"/>
    <w:rsid w:val="008449C3"/>
    <w:rsid w:val="00857084"/>
    <w:rsid w:val="00901321"/>
    <w:rsid w:val="0092626B"/>
    <w:rsid w:val="009468AE"/>
    <w:rsid w:val="009807E9"/>
    <w:rsid w:val="009B4274"/>
    <w:rsid w:val="009C67D9"/>
    <w:rsid w:val="00A005E7"/>
    <w:rsid w:val="00A16877"/>
    <w:rsid w:val="00A306F1"/>
    <w:rsid w:val="00A74FE2"/>
    <w:rsid w:val="00A94AE5"/>
    <w:rsid w:val="00AE115E"/>
    <w:rsid w:val="00AE766E"/>
    <w:rsid w:val="00AF5DD1"/>
    <w:rsid w:val="00B20E25"/>
    <w:rsid w:val="00BA6DFE"/>
    <w:rsid w:val="00BB5D34"/>
    <w:rsid w:val="00BC25A3"/>
    <w:rsid w:val="00BF3A55"/>
    <w:rsid w:val="00C0687D"/>
    <w:rsid w:val="00C412D0"/>
    <w:rsid w:val="00C57A71"/>
    <w:rsid w:val="00C62B66"/>
    <w:rsid w:val="00DD2B89"/>
    <w:rsid w:val="00E25984"/>
    <w:rsid w:val="00E71A25"/>
    <w:rsid w:val="00E74818"/>
    <w:rsid w:val="00EA5283"/>
    <w:rsid w:val="00EB5B51"/>
    <w:rsid w:val="00EC1C22"/>
    <w:rsid w:val="00F147D3"/>
    <w:rsid w:val="00F22EBD"/>
    <w:rsid w:val="00F61B06"/>
    <w:rsid w:val="00F64720"/>
    <w:rsid w:val="00F760F7"/>
    <w:rsid w:val="00F816F5"/>
    <w:rsid w:val="00F85D03"/>
    <w:rsid w:val="00F8610D"/>
    <w:rsid w:val="00FD4B22"/>
    <w:rsid w:val="00FF1145"/>
    <w:rsid w:val="00F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8F2D86"/>
  <w15:docId w15:val="{5B4E2810-2555-4906-88AB-4B9A15B1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4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4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675</Words>
  <Characters>3851</Characters>
  <Application>Microsoft Office Word</Application>
  <DocSecurity>0</DocSecurity>
  <Lines>32</Lines>
  <Paragraphs>9</Paragraphs>
  <ScaleCrop>false</ScaleCrop>
  <Company/>
  <LinksUpToDate>false</LinksUpToDate>
  <CharactersWithSpaces>4517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C3領域教學計畫表</dc:title>
  <dc:subject/>
  <dc:creator>南投縣特教資源中心</dc:creator>
  <cp:keywords/>
  <dc:description/>
  <cp:lastModifiedBy>中原國小</cp:lastModifiedBy>
  <cp:revision>4</cp:revision>
  <dcterms:created xsi:type="dcterms:W3CDTF">2025-06-17T05:25:00Z</dcterms:created>
  <dcterms:modified xsi:type="dcterms:W3CDTF">2025-06-17T05:45:00Z</dcterms:modified>
</cp:coreProperties>
</file>